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1409B" w14:textId="7E68004A" w:rsidR="00895FA7" w:rsidRPr="00CE11CC" w:rsidRDefault="006D178A" w:rsidP="00895FA7">
      <w:pPr>
        <w:pStyle w:val="Kop4"/>
        <w:pBdr>
          <w:bottom w:val="single" w:sz="4" w:space="1" w:color="auto"/>
        </w:pBdr>
      </w:pPr>
      <w:r>
        <w:t>Onderhoudsoverzicht</w:t>
      </w:r>
    </w:p>
    <w:p w14:paraId="67383A12" w14:textId="71818C6D" w:rsidR="00585E35" w:rsidRPr="00CE11CC" w:rsidRDefault="00C2275B" w:rsidP="00585E35">
      <w:pPr>
        <w:rPr>
          <w:rFonts w:cs="Arial"/>
          <w:szCs w:val="20"/>
        </w:rPr>
      </w:pPr>
      <w:r>
        <w:rPr>
          <w:rFonts w:cs="Arial"/>
          <w:szCs w:val="20"/>
        </w:rPr>
        <w:t xml:space="preserve">In dit document houdt u bij welke apparatuur er op uw bedrijf onderhouden dient te worden, wie daar verantwoordelijk voor is en de datum waarop het intern of extern onderhoud is uitgevoerd. </w:t>
      </w:r>
    </w:p>
    <w:p w14:paraId="7318B47B" w14:textId="77777777" w:rsidR="00895FA7" w:rsidRPr="00CE11CC" w:rsidRDefault="00895FA7" w:rsidP="00895FA7">
      <w:pPr>
        <w:rPr>
          <w:rFonts w:cs="Arial"/>
          <w:szCs w:val="20"/>
        </w:rPr>
      </w:pPr>
    </w:p>
    <w:tbl>
      <w:tblPr>
        <w:tblStyle w:val="Tabelraster"/>
        <w:tblW w:w="13994" w:type="dxa"/>
        <w:tblLook w:val="01E0" w:firstRow="1" w:lastRow="1" w:firstColumn="1" w:lastColumn="1" w:noHBand="0" w:noVBand="0"/>
      </w:tblPr>
      <w:tblGrid>
        <w:gridCol w:w="2851"/>
        <w:gridCol w:w="1239"/>
        <w:gridCol w:w="4168"/>
        <w:gridCol w:w="1895"/>
        <w:gridCol w:w="1891"/>
        <w:gridCol w:w="1950"/>
      </w:tblGrid>
      <w:tr w:rsidR="005D7402" w:rsidRPr="00DB1650" w14:paraId="160CB85B" w14:textId="77777777" w:rsidTr="00BC6600">
        <w:tc>
          <w:tcPr>
            <w:tcW w:w="2851" w:type="dxa"/>
          </w:tcPr>
          <w:p w14:paraId="5CB73424" w14:textId="77777777" w:rsidR="005D7402" w:rsidRPr="00DB1650" w:rsidRDefault="005D7402" w:rsidP="00BC6600">
            <w:pPr>
              <w:rPr>
                <w:rFonts w:ascii="Arial" w:eastAsia="Times New Roman" w:hAnsi="Arial" w:cs="Arial"/>
                <w:b/>
                <w:szCs w:val="20"/>
              </w:rPr>
            </w:pPr>
            <w:r w:rsidRPr="00DB1650">
              <w:rPr>
                <w:rFonts w:ascii="Arial" w:eastAsia="Times New Roman" w:hAnsi="Arial" w:cs="Arial"/>
                <w:b/>
                <w:szCs w:val="20"/>
              </w:rPr>
              <w:t>Wat</w:t>
            </w:r>
          </w:p>
        </w:tc>
        <w:tc>
          <w:tcPr>
            <w:tcW w:w="1239" w:type="dxa"/>
          </w:tcPr>
          <w:p w14:paraId="7B5830ED" w14:textId="77777777" w:rsidR="005D7402" w:rsidRPr="00DB1650" w:rsidRDefault="005D7402" w:rsidP="00BC6600">
            <w:pPr>
              <w:rPr>
                <w:rFonts w:ascii="Arial" w:eastAsia="Times New Roman" w:hAnsi="Arial" w:cs="Arial"/>
                <w:b/>
                <w:szCs w:val="20"/>
              </w:rPr>
            </w:pPr>
            <w:r w:rsidRPr="00DB1650">
              <w:rPr>
                <w:rFonts w:ascii="Arial" w:eastAsia="Times New Roman" w:hAnsi="Arial" w:cs="Arial"/>
                <w:b/>
                <w:szCs w:val="20"/>
              </w:rPr>
              <w:t>Frequentie</w:t>
            </w:r>
          </w:p>
        </w:tc>
        <w:tc>
          <w:tcPr>
            <w:tcW w:w="4168" w:type="dxa"/>
          </w:tcPr>
          <w:p w14:paraId="0159EADD" w14:textId="77777777" w:rsidR="005D7402" w:rsidRPr="008724F2" w:rsidRDefault="005D7402" w:rsidP="00BC6600">
            <w:pPr>
              <w:rPr>
                <w:rFonts w:ascii="Arial" w:eastAsia="Times New Roman" w:hAnsi="Arial" w:cs="Arial"/>
                <w:b/>
                <w:szCs w:val="20"/>
              </w:rPr>
            </w:pPr>
            <w:r w:rsidRPr="008724F2">
              <w:rPr>
                <w:rFonts w:ascii="Arial" w:eastAsia="Times New Roman" w:hAnsi="Arial" w:cs="Arial"/>
                <w:b/>
                <w:szCs w:val="20"/>
              </w:rPr>
              <w:t>Controle/onderhoud</w:t>
            </w:r>
          </w:p>
        </w:tc>
        <w:tc>
          <w:tcPr>
            <w:tcW w:w="1895" w:type="dxa"/>
          </w:tcPr>
          <w:p w14:paraId="7193D003" w14:textId="77777777" w:rsidR="005D7402" w:rsidRPr="008724F2" w:rsidRDefault="005D7402" w:rsidP="00BC6600">
            <w:pPr>
              <w:rPr>
                <w:rFonts w:ascii="Arial" w:eastAsia="Times New Roman" w:hAnsi="Arial" w:cs="Arial"/>
                <w:b/>
                <w:szCs w:val="20"/>
              </w:rPr>
            </w:pPr>
            <w:r w:rsidRPr="008724F2">
              <w:rPr>
                <w:rFonts w:ascii="Arial" w:eastAsia="Times New Roman" w:hAnsi="Arial" w:cs="Arial"/>
                <w:b/>
                <w:szCs w:val="20"/>
              </w:rPr>
              <w:t>Verantwoordelijk:</w:t>
            </w:r>
          </w:p>
        </w:tc>
        <w:tc>
          <w:tcPr>
            <w:tcW w:w="1891" w:type="dxa"/>
          </w:tcPr>
          <w:p w14:paraId="4E9FF7FB" w14:textId="77777777" w:rsidR="005D7402" w:rsidRPr="008724F2" w:rsidRDefault="005D7402" w:rsidP="00BC6600">
            <w:pPr>
              <w:rPr>
                <w:rFonts w:ascii="Arial" w:eastAsia="Times New Roman" w:hAnsi="Arial" w:cs="Arial"/>
                <w:b/>
                <w:szCs w:val="20"/>
              </w:rPr>
            </w:pPr>
            <w:r w:rsidRPr="008724F2">
              <w:rPr>
                <w:rFonts w:ascii="Arial" w:eastAsia="Times New Roman" w:hAnsi="Arial" w:cs="Arial"/>
                <w:b/>
                <w:szCs w:val="20"/>
              </w:rPr>
              <w:t>Uitgevoerd door:</w:t>
            </w:r>
          </w:p>
        </w:tc>
        <w:tc>
          <w:tcPr>
            <w:tcW w:w="1950" w:type="dxa"/>
          </w:tcPr>
          <w:p w14:paraId="69F924FC" w14:textId="77777777" w:rsidR="005D7402" w:rsidRPr="008724F2" w:rsidRDefault="005D7402" w:rsidP="00BC6600">
            <w:pPr>
              <w:rPr>
                <w:rFonts w:ascii="Arial" w:eastAsia="Times New Roman" w:hAnsi="Arial" w:cs="Arial"/>
                <w:b/>
                <w:szCs w:val="20"/>
              </w:rPr>
            </w:pPr>
            <w:r w:rsidRPr="008724F2">
              <w:rPr>
                <w:rFonts w:ascii="Arial" w:eastAsia="Times New Roman" w:hAnsi="Arial" w:cs="Arial"/>
                <w:b/>
                <w:szCs w:val="20"/>
              </w:rPr>
              <w:t>Datum:</w:t>
            </w:r>
          </w:p>
        </w:tc>
      </w:tr>
      <w:tr w:rsidR="005D7402" w:rsidRPr="00DB1650" w14:paraId="590F32A5" w14:textId="77777777" w:rsidTr="00BC6600">
        <w:tc>
          <w:tcPr>
            <w:tcW w:w="2851" w:type="dxa"/>
          </w:tcPr>
          <w:p w14:paraId="0109489D" w14:textId="77777777" w:rsidR="005D7402" w:rsidRPr="00DB1650" w:rsidRDefault="005D7402" w:rsidP="00BC6600">
            <w:pPr>
              <w:rPr>
                <w:rFonts w:ascii="Arial" w:eastAsia="Times New Roman" w:hAnsi="Arial" w:cs="Arial"/>
                <w:szCs w:val="20"/>
              </w:rPr>
            </w:pPr>
            <w:r>
              <w:rPr>
                <w:rFonts w:ascii="Arial" w:eastAsia="Times New Roman" w:hAnsi="Arial" w:cs="Arial"/>
                <w:szCs w:val="20"/>
              </w:rPr>
              <w:t>Spuitapparatuur</w:t>
            </w:r>
          </w:p>
          <w:p w14:paraId="5C33626F" w14:textId="77777777" w:rsidR="005D7402" w:rsidRPr="00DB1650" w:rsidRDefault="005D7402" w:rsidP="00BC6600">
            <w:pPr>
              <w:rPr>
                <w:rFonts w:ascii="Arial" w:eastAsia="Times New Roman" w:hAnsi="Arial" w:cs="Arial"/>
                <w:szCs w:val="20"/>
              </w:rPr>
            </w:pPr>
          </w:p>
        </w:tc>
        <w:tc>
          <w:tcPr>
            <w:tcW w:w="1239" w:type="dxa"/>
          </w:tcPr>
          <w:p w14:paraId="3A542D65" w14:textId="77777777" w:rsidR="005D7402" w:rsidRPr="00DB1650" w:rsidRDefault="005D7402" w:rsidP="00BC6600">
            <w:pPr>
              <w:rPr>
                <w:rFonts w:ascii="Arial" w:eastAsia="Times New Roman" w:hAnsi="Arial" w:cs="Arial"/>
                <w:szCs w:val="20"/>
              </w:rPr>
            </w:pPr>
          </w:p>
        </w:tc>
        <w:tc>
          <w:tcPr>
            <w:tcW w:w="4168" w:type="dxa"/>
          </w:tcPr>
          <w:p w14:paraId="4A5E3E4D" w14:textId="1107B03B" w:rsidR="005D7402" w:rsidRPr="00B16AD4" w:rsidRDefault="00F951AD" w:rsidP="00BC6600">
            <w:pPr>
              <w:rPr>
                <w:rFonts w:ascii="Arial" w:eastAsia="Times New Roman" w:hAnsi="Arial" w:cs="Arial"/>
                <w:szCs w:val="20"/>
              </w:rPr>
            </w:pPr>
            <w:r w:rsidRPr="00B16AD4">
              <w:rPr>
                <w:rFonts w:ascii="Arial" w:eastAsia="Times New Roman" w:hAnsi="Arial" w:cs="Arial"/>
                <w:szCs w:val="20"/>
              </w:rPr>
              <w:t>SKL-keuring</w:t>
            </w:r>
            <w:r w:rsidR="005D7402" w:rsidRPr="00B16AD4">
              <w:rPr>
                <w:rFonts w:ascii="Arial" w:eastAsia="Times New Roman" w:hAnsi="Arial" w:cs="Arial"/>
                <w:szCs w:val="20"/>
              </w:rPr>
              <w:t xml:space="preserve"> </w:t>
            </w:r>
          </w:p>
        </w:tc>
        <w:tc>
          <w:tcPr>
            <w:tcW w:w="1895" w:type="dxa"/>
          </w:tcPr>
          <w:p w14:paraId="1C88FC2C" w14:textId="77777777" w:rsidR="005D7402" w:rsidRPr="008724F2" w:rsidRDefault="005D7402" w:rsidP="00BC6600">
            <w:pPr>
              <w:rPr>
                <w:rFonts w:ascii="Arial" w:eastAsia="Times New Roman" w:hAnsi="Arial" w:cs="Arial"/>
                <w:szCs w:val="20"/>
              </w:rPr>
            </w:pPr>
          </w:p>
        </w:tc>
        <w:tc>
          <w:tcPr>
            <w:tcW w:w="1891" w:type="dxa"/>
          </w:tcPr>
          <w:p w14:paraId="4E3EE28D" w14:textId="77777777" w:rsidR="005D7402" w:rsidRPr="008724F2" w:rsidRDefault="005D7402" w:rsidP="00BC6600">
            <w:pPr>
              <w:rPr>
                <w:rFonts w:ascii="Arial" w:eastAsia="Times New Roman" w:hAnsi="Arial" w:cs="Arial"/>
                <w:szCs w:val="20"/>
              </w:rPr>
            </w:pPr>
          </w:p>
          <w:p w14:paraId="5D860866" w14:textId="77777777" w:rsidR="005D7402" w:rsidRPr="008724F2" w:rsidRDefault="005D7402" w:rsidP="00BC6600">
            <w:pPr>
              <w:rPr>
                <w:rFonts w:ascii="Arial" w:eastAsia="Times New Roman" w:hAnsi="Arial" w:cs="Arial"/>
                <w:szCs w:val="20"/>
              </w:rPr>
            </w:pPr>
          </w:p>
        </w:tc>
        <w:tc>
          <w:tcPr>
            <w:tcW w:w="1950" w:type="dxa"/>
          </w:tcPr>
          <w:p w14:paraId="79FD0E56" w14:textId="77777777" w:rsidR="005D7402" w:rsidRPr="008724F2" w:rsidRDefault="005D7402" w:rsidP="00BC6600">
            <w:pPr>
              <w:rPr>
                <w:rFonts w:ascii="Arial" w:eastAsia="Times New Roman" w:hAnsi="Arial" w:cs="Arial"/>
                <w:szCs w:val="20"/>
              </w:rPr>
            </w:pPr>
          </w:p>
          <w:p w14:paraId="7C1BFEE9" w14:textId="77777777" w:rsidR="005D7402" w:rsidRPr="008724F2" w:rsidRDefault="005D7402" w:rsidP="00BC6600">
            <w:pPr>
              <w:rPr>
                <w:rFonts w:ascii="Arial" w:eastAsia="Times New Roman" w:hAnsi="Arial" w:cs="Arial"/>
                <w:szCs w:val="20"/>
              </w:rPr>
            </w:pPr>
          </w:p>
        </w:tc>
      </w:tr>
      <w:tr w:rsidR="005D7402" w:rsidRPr="00DB1650" w14:paraId="79FB5ABE" w14:textId="77777777" w:rsidTr="00BC6600">
        <w:tc>
          <w:tcPr>
            <w:tcW w:w="2851" w:type="dxa"/>
          </w:tcPr>
          <w:p w14:paraId="3716C37A" w14:textId="77777777" w:rsidR="005D7402" w:rsidRPr="006726CA" w:rsidRDefault="005D7402" w:rsidP="00BC6600">
            <w:pPr>
              <w:rPr>
                <w:rFonts w:ascii="Arial" w:eastAsia="Times New Roman" w:hAnsi="Arial" w:cs="Arial"/>
                <w:szCs w:val="20"/>
              </w:rPr>
            </w:pPr>
            <w:r w:rsidRPr="006726CA">
              <w:rPr>
                <w:rFonts w:ascii="Arial" w:eastAsia="Times New Roman" w:hAnsi="Arial" w:cs="Arial"/>
                <w:szCs w:val="20"/>
              </w:rPr>
              <w:t>Spuitapparatuur</w:t>
            </w:r>
          </w:p>
        </w:tc>
        <w:tc>
          <w:tcPr>
            <w:tcW w:w="1239" w:type="dxa"/>
          </w:tcPr>
          <w:p w14:paraId="7F55E97F" w14:textId="77777777" w:rsidR="005D7402" w:rsidRPr="00DB1650" w:rsidRDefault="005D7402" w:rsidP="00BC6600">
            <w:pPr>
              <w:rPr>
                <w:rFonts w:eastAsia="Times New Roman" w:cs="Arial"/>
                <w:szCs w:val="20"/>
              </w:rPr>
            </w:pPr>
          </w:p>
        </w:tc>
        <w:tc>
          <w:tcPr>
            <w:tcW w:w="4168" w:type="dxa"/>
          </w:tcPr>
          <w:p w14:paraId="1DEBA699" w14:textId="77777777" w:rsidR="005D7402" w:rsidRPr="00B16AD4" w:rsidRDefault="005D7402" w:rsidP="00BC6600">
            <w:pPr>
              <w:rPr>
                <w:rFonts w:ascii="Arial" w:eastAsia="Times New Roman" w:hAnsi="Arial" w:cs="Arial"/>
                <w:szCs w:val="20"/>
              </w:rPr>
            </w:pPr>
            <w:r w:rsidRPr="00B16AD4">
              <w:rPr>
                <w:rFonts w:ascii="Arial" w:eastAsia="Times New Roman" w:hAnsi="Arial" w:cs="Arial"/>
                <w:szCs w:val="20"/>
              </w:rPr>
              <w:t>Onderhoud:</w:t>
            </w:r>
          </w:p>
          <w:p w14:paraId="7462FFFD" w14:textId="77777777" w:rsidR="005D7402" w:rsidRPr="00B16AD4" w:rsidRDefault="005D7402" w:rsidP="00BC6600">
            <w:pPr>
              <w:rPr>
                <w:rFonts w:ascii="Arial" w:eastAsia="Times New Roman" w:hAnsi="Arial" w:cs="Arial"/>
                <w:szCs w:val="20"/>
              </w:rPr>
            </w:pPr>
            <w:r w:rsidRPr="00B16AD4">
              <w:rPr>
                <w:rFonts w:ascii="Arial" w:eastAsia="Times New Roman" w:hAnsi="Arial" w:cs="Arial"/>
                <w:szCs w:val="20"/>
              </w:rPr>
              <w:t>Er mag geen lekkage zijn van de pomp, spuittank (als deze gesloten is) pijpen, slangen en filters.</w:t>
            </w:r>
            <w:r w:rsidRPr="00B16AD4">
              <w:rPr>
                <w:rFonts w:ascii="Arial" w:eastAsia="Times New Roman" w:hAnsi="Arial" w:cs="Arial"/>
                <w:szCs w:val="20"/>
              </w:rPr>
              <w:br/>
              <w:t>Alle meetmiddelen, die aan en uit kunnen, die druk en/of afgifte kunnen regelen moeten betrouwbaar werken en er mogen geen lekkages zijn.</w:t>
            </w:r>
          </w:p>
          <w:p w14:paraId="150386E5" w14:textId="77777777" w:rsidR="005D7402" w:rsidRPr="00B16AD4" w:rsidRDefault="005D7402" w:rsidP="00BC6600">
            <w:pPr>
              <w:rPr>
                <w:rFonts w:ascii="Arial" w:eastAsia="Times New Roman" w:hAnsi="Arial" w:cs="Arial"/>
                <w:szCs w:val="20"/>
              </w:rPr>
            </w:pPr>
            <w:r w:rsidRPr="00B16AD4">
              <w:rPr>
                <w:rFonts w:ascii="Arial" w:eastAsia="Times New Roman" w:hAnsi="Arial" w:cs="Arial"/>
                <w:szCs w:val="20"/>
              </w:rPr>
              <w:t>De spuitdoppen moeten geschikt zijn voor de correcte toepassing van gewasbeschermingsmiddelen. Alle spuitdoppen moeten identiek zijn (type, grootte, materiaal en herkomst), moeten een uniform spuitbeeld geven (v.b. gelijke vorm, homogeen spuitbeeld) en na afsluiten mogen de spuitdoppen niet na druppelen. Alle onderdelen van de spuitapparatuur, bijv. spuitdophouder/ drager, filters blaasbalg, enz. moeten in goede conditie zijn en betrouwbaar werken.</w:t>
            </w:r>
          </w:p>
        </w:tc>
        <w:tc>
          <w:tcPr>
            <w:tcW w:w="1895" w:type="dxa"/>
          </w:tcPr>
          <w:p w14:paraId="435ACDF1" w14:textId="77777777" w:rsidR="005D7402" w:rsidRPr="008724F2" w:rsidRDefault="005D7402" w:rsidP="00BC6600">
            <w:pPr>
              <w:rPr>
                <w:rFonts w:eastAsia="Times New Roman" w:cs="Arial"/>
                <w:szCs w:val="20"/>
              </w:rPr>
            </w:pPr>
          </w:p>
        </w:tc>
        <w:tc>
          <w:tcPr>
            <w:tcW w:w="1891" w:type="dxa"/>
          </w:tcPr>
          <w:p w14:paraId="0D9B6CB9" w14:textId="77777777" w:rsidR="005D7402" w:rsidRPr="008724F2" w:rsidRDefault="005D7402" w:rsidP="00BC6600">
            <w:pPr>
              <w:rPr>
                <w:rFonts w:eastAsia="Times New Roman" w:cs="Arial"/>
                <w:szCs w:val="20"/>
              </w:rPr>
            </w:pPr>
          </w:p>
        </w:tc>
        <w:tc>
          <w:tcPr>
            <w:tcW w:w="1950" w:type="dxa"/>
          </w:tcPr>
          <w:p w14:paraId="1EA6A457" w14:textId="77777777" w:rsidR="005D7402" w:rsidRPr="008724F2" w:rsidRDefault="005D7402" w:rsidP="00BC6600">
            <w:pPr>
              <w:rPr>
                <w:rFonts w:eastAsia="Times New Roman" w:cs="Arial"/>
                <w:szCs w:val="20"/>
              </w:rPr>
            </w:pPr>
          </w:p>
        </w:tc>
      </w:tr>
      <w:tr w:rsidR="005D7402" w:rsidRPr="00DB1650" w14:paraId="2EB406B5" w14:textId="77777777" w:rsidTr="00BC6600">
        <w:tc>
          <w:tcPr>
            <w:tcW w:w="2851" w:type="dxa"/>
          </w:tcPr>
          <w:p w14:paraId="3AD5339E" w14:textId="77777777" w:rsidR="005D7402" w:rsidRPr="00DB1650" w:rsidRDefault="005D7402" w:rsidP="00BC6600">
            <w:pPr>
              <w:rPr>
                <w:rFonts w:ascii="Arial" w:eastAsia="Times New Roman" w:hAnsi="Arial" w:cs="Arial"/>
                <w:szCs w:val="20"/>
              </w:rPr>
            </w:pPr>
            <w:r w:rsidRPr="00DB1650">
              <w:rPr>
                <w:rFonts w:ascii="Arial" w:eastAsia="Times New Roman" w:hAnsi="Arial" w:cs="Arial"/>
                <w:szCs w:val="20"/>
              </w:rPr>
              <w:t>Substraatunit</w:t>
            </w:r>
          </w:p>
        </w:tc>
        <w:tc>
          <w:tcPr>
            <w:tcW w:w="1239" w:type="dxa"/>
          </w:tcPr>
          <w:p w14:paraId="202A1356" w14:textId="77777777" w:rsidR="005D7402" w:rsidRPr="00DB1650" w:rsidRDefault="005D7402" w:rsidP="00BC6600">
            <w:pPr>
              <w:rPr>
                <w:rFonts w:ascii="Arial" w:eastAsia="Times New Roman" w:hAnsi="Arial" w:cs="Arial"/>
                <w:szCs w:val="20"/>
              </w:rPr>
            </w:pPr>
          </w:p>
        </w:tc>
        <w:tc>
          <w:tcPr>
            <w:tcW w:w="4168" w:type="dxa"/>
          </w:tcPr>
          <w:p w14:paraId="0934830B" w14:textId="77777777" w:rsidR="005D7402" w:rsidRPr="008724F2" w:rsidRDefault="005D7402" w:rsidP="00BC6600">
            <w:pPr>
              <w:rPr>
                <w:rFonts w:ascii="Arial" w:eastAsia="Times New Roman" w:hAnsi="Arial" w:cs="Arial"/>
                <w:szCs w:val="20"/>
              </w:rPr>
            </w:pPr>
            <w:r w:rsidRPr="008724F2">
              <w:rPr>
                <w:rFonts w:ascii="Arial" w:eastAsia="Times New Roman" w:hAnsi="Arial" w:cs="Arial"/>
                <w:szCs w:val="20"/>
              </w:rPr>
              <w:t>IJking van de EC en PH meters ofwel controle met een losse voeler.</w:t>
            </w:r>
          </w:p>
        </w:tc>
        <w:tc>
          <w:tcPr>
            <w:tcW w:w="1895" w:type="dxa"/>
          </w:tcPr>
          <w:p w14:paraId="3E93E455" w14:textId="77777777" w:rsidR="005D7402" w:rsidRPr="008724F2" w:rsidRDefault="005D7402" w:rsidP="00BC6600">
            <w:pPr>
              <w:rPr>
                <w:rFonts w:ascii="Arial" w:eastAsia="Times New Roman" w:hAnsi="Arial" w:cs="Arial"/>
                <w:szCs w:val="20"/>
              </w:rPr>
            </w:pPr>
          </w:p>
        </w:tc>
        <w:tc>
          <w:tcPr>
            <w:tcW w:w="1891" w:type="dxa"/>
          </w:tcPr>
          <w:p w14:paraId="4AAB7894" w14:textId="77777777" w:rsidR="005D7402" w:rsidRPr="008724F2" w:rsidRDefault="005D7402" w:rsidP="00BC6600">
            <w:pPr>
              <w:rPr>
                <w:rFonts w:ascii="Arial" w:eastAsia="Times New Roman" w:hAnsi="Arial" w:cs="Arial"/>
                <w:szCs w:val="20"/>
              </w:rPr>
            </w:pPr>
          </w:p>
          <w:p w14:paraId="2F3DAE97" w14:textId="77777777" w:rsidR="005D7402" w:rsidRPr="008724F2" w:rsidRDefault="005D7402" w:rsidP="00BC6600">
            <w:pPr>
              <w:rPr>
                <w:rFonts w:ascii="Arial" w:eastAsia="Times New Roman" w:hAnsi="Arial" w:cs="Arial"/>
                <w:szCs w:val="20"/>
              </w:rPr>
            </w:pPr>
          </w:p>
        </w:tc>
        <w:tc>
          <w:tcPr>
            <w:tcW w:w="1950" w:type="dxa"/>
          </w:tcPr>
          <w:p w14:paraId="6C5FB51D" w14:textId="77777777" w:rsidR="005D7402" w:rsidRPr="008724F2" w:rsidRDefault="005D7402" w:rsidP="00BC6600">
            <w:pPr>
              <w:rPr>
                <w:rFonts w:ascii="Arial" w:eastAsia="Times New Roman" w:hAnsi="Arial" w:cs="Arial"/>
                <w:szCs w:val="20"/>
                <w:highlight w:val="yellow"/>
              </w:rPr>
            </w:pPr>
          </w:p>
        </w:tc>
      </w:tr>
      <w:tr w:rsidR="005D7402" w:rsidRPr="00DB1650" w14:paraId="3C7D0664" w14:textId="77777777" w:rsidTr="00BC6600">
        <w:trPr>
          <w:trHeight w:val="820"/>
        </w:trPr>
        <w:tc>
          <w:tcPr>
            <w:tcW w:w="2851" w:type="dxa"/>
            <w:vMerge w:val="restart"/>
          </w:tcPr>
          <w:p w14:paraId="4B721A41" w14:textId="77777777" w:rsidR="005D7402" w:rsidRPr="00DB1650" w:rsidRDefault="005D7402" w:rsidP="00BC6600">
            <w:pPr>
              <w:rPr>
                <w:rFonts w:ascii="Arial" w:eastAsia="Times New Roman" w:hAnsi="Arial" w:cs="Arial"/>
                <w:szCs w:val="20"/>
              </w:rPr>
            </w:pPr>
            <w:r w:rsidRPr="00DB1650">
              <w:rPr>
                <w:rFonts w:ascii="Arial" w:eastAsia="Times New Roman" w:hAnsi="Arial" w:cs="Arial"/>
                <w:szCs w:val="20"/>
              </w:rPr>
              <w:t>Oogstmachines</w:t>
            </w:r>
          </w:p>
        </w:tc>
        <w:tc>
          <w:tcPr>
            <w:tcW w:w="1239" w:type="dxa"/>
            <w:vMerge w:val="restart"/>
          </w:tcPr>
          <w:p w14:paraId="73661AE8" w14:textId="77777777" w:rsidR="005D7402" w:rsidRPr="00DB1650" w:rsidRDefault="005D7402" w:rsidP="00BC6600">
            <w:pPr>
              <w:rPr>
                <w:rFonts w:ascii="Arial" w:eastAsia="Times New Roman" w:hAnsi="Arial" w:cs="Arial"/>
                <w:szCs w:val="20"/>
              </w:rPr>
            </w:pPr>
          </w:p>
        </w:tc>
        <w:tc>
          <w:tcPr>
            <w:tcW w:w="4168" w:type="dxa"/>
          </w:tcPr>
          <w:p w14:paraId="2F233AAE" w14:textId="77777777" w:rsidR="005D7402" w:rsidRPr="008724F2" w:rsidRDefault="005D7402" w:rsidP="00BC6600">
            <w:pPr>
              <w:rPr>
                <w:rFonts w:ascii="Arial" w:eastAsia="Times New Roman" w:hAnsi="Arial" w:cs="Arial"/>
                <w:szCs w:val="20"/>
              </w:rPr>
            </w:pPr>
            <w:r w:rsidRPr="008724F2">
              <w:rPr>
                <w:rFonts w:ascii="Arial" w:eastAsia="Times New Roman" w:hAnsi="Arial" w:cs="Arial"/>
                <w:szCs w:val="20"/>
              </w:rPr>
              <w:t>Na oogst de machine volledig schoonmaken en nakijken (groot onderhoud volgens leveranciersinstructie).</w:t>
            </w:r>
          </w:p>
          <w:p w14:paraId="758EFD8C" w14:textId="77777777" w:rsidR="005D7402" w:rsidRPr="008724F2" w:rsidRDefault="005D7402" w:rsidP="00BC6600">
            <w:pPr>
              <w:rPr>
                <w:rFonts w:ascii="Arial" w:eastAsia="Times New Roman" w:hAnsi="Arial" w:cs="Arial"/>
                <w:szCs w:val="20"/>
              </w:rPr>
            </w:pPr>
          </w:p>
        </w:tc>
        <w:tc>
          <w:tcPr>
            <w:tcW w:w="1895" w:type="dxa"/>
          </w:tcPr>
          <w:p w14:paraId="09A1E9FC" w14:textId="77777777" w:rsidR="005D7402" w:rsidRPr="008724F2" w:rsidRDefault="005D7402" w:rsidP="00BC6600">
            <w:pPr>
              <w:rPr>
                <w:rFonts w:ascii="Arial" w:eastAsia="Times New Roman" w:hAnsi="Arial" w:cs="Arial"/>
                <w:szCs w:val="20"/>
              </w:rPr>
            </w:pPr>
          </w:p>
        </w:tc>
        <w:tc>
          <w:tcPr>
            <w:tcW w:w="1891" w:type="dxa"/>
          </w:tcPr>
          <w:p w14:paraId="239A216B" w14:textId="77777777" w:rsidR="005D7402" w:rsidRPr="008724F2" w:rsidRDefault="005D7402" w:rsidP="00BC6600">
            <w:pPr>
              <w:rPr>
                <w:rFonts w:ascii="Arial" w:eastAsia="Times New Roman" w:hAnsi="Arial" w:cs="Arial"/>
                <w:szCs w:val="20"/>
              </w:rPr>
            </w:pPr>
          </w:p>
          <w:p w14:paraId="6B00DA8A" w14:textId="77777777" w:rsidR="005D7402" w:rsidRPr="008724F2" w:rsidRDefault="005D7402" w:rsidP="00BC6600">
            <w:pPr>
              <w:rPr>
                <w:rFonts w:ascii="Arial" w:eastAsia="Times New Roman" w:hAnsi="Arial" w:cs="Arial"/>
                <w:szCs w:val="20"/>
              </w:rPr>
            </w:pPr>
          </w:p>
        </w:tc>
        <w:tc>
          <w:tcPr>
            <w:tcW w:w="1950" w:type="dxa"/>
          </w:tcPr>
          <w:p w14:paraId="1ACCC3B7" w14:textId="77777777" w:rsidR="005D7402" w:rsidRPr="008724F2" w:rsidRDefault="005D7402" w:rsidP="00BC6600">
            <w:pPr>
              <w:rPr>
                <w:rFonts w:ascii="Arial" w:eastAsia="Times New Roman" w:hAnsi="Arial" w:cs="Arial"/>
                <w:szCs w:val="20"/>
              </w:rPr>
            </w:pPr>
          </w:p>
        </w:tc>
      </w:tr>
      <w:tr w:rsidR="005D7402" w:rsidRPr="00DB1650" w14:paraId="1D6AD389" w14:textId="77777777" w:rsidTr="00BC6600">
        <w:tc>
          <w:tcPr>
            <w:tcW w:w="2851" w:type="dxa"/>
            <w:vMerge/>
          </w:tcPr>
          <w:p w14:paraId="236B0C09" w14:textId="77777777" w:rsidR="005D7402" w:rsidRPr="00DB1650" w:rsidRDefault="005D7402" w:rsidP="00BC6600">
            <w:pPr>
              <w:rPr>
                <w:rFonts w:ascii="Arial" w:eastAsia="Times New Roman" w:hAnsi="Arial" w:cs="Arial"/>
                <w:szCs w:val="20"/>
              </w:rPr>
            </w:pPr>
          </w:p>
        </w:tc>
        <w:tc>
          <w:tcPr>
            <w:tcW w:w="1239" w:type="dxa"/>
            <w:vMerge/>
          </w:tcPr>
          <w:p w14:paraId="5CB989B6" w14:textId="77777777" w:rsidR="005D7402" w:rsidRPr="00DB1650" w:rsidRDefault="005D7402" w:rsidP="00BC6600">
            <w:pPr>
              <w:rPr>
                <w:rFonts w:ascii="Arial" w:eastAsia="Times New Roman" w:hAnsi="Arial" w:cs="Arial"/>
                <w:szCs w:val="20"/>
              </w:rPr>
            </w:pPr>
          </w:p>
        </w:tc>
        <w:tc>
          <w:tcPr>
            <w:tcW w:w="4168" w:type="dxa"/>
          </w:tcPr>
          <w:p w14:paraId="54E50027" w14:textId="77777777" w:rsidR="005D7402" w:rsidRPr="008724F2" w:rsidRDefault="005D7402" w:rsidP="00BC6600">
            <w:pPr>
              <w:rPr>
                <w:rFonts w:ascii="Arial" w:eastAsia="Times New Roman" w:hAnsi="Arial" w:cs="Arial"/>
                <w:szCs w:val="20"/>
              </w:rPr>
            </w:pPr>
            <w:r w:rsidRPr="008724F2">
              <w:rPr>
                <w:rFonts w:ascii="Arial" w:eastAsia="Times New Roman" w:hAnsi="Arial" w:cs="Arial"/>
                <w:szCs w:val="20"/>
              </w:rPr>
              <w:t xml:space="preserve">Machine: </w:t>
            </w:r>
          </w:p>
          <w:p w14:paraId="7043CDBA" w14:textId="77777777" w:rsidR="005D7402" w:rsidRPr="008724F2" w:rsidRDefault="005D7402" w:rsidP="00BC6600">
            <w:pPr>
              <w:rPr>
                <w:rFonts w:ascii="Arial" w:eastAsia="Times New Roman" w:hAnsi="Arial" w:cs="Arial"/>
                <w:szCs w:val="20"/>
              </w:rPr>
            </w:pPr>
          </w:p>
        </w:tc>
        <w:tc>
          <w:tcPr>
            <w:tcW w:w="1895" w:type="dxa"/>
          </w:tcPr>
          <w:p w14:paraId="7438588C" w14:textId="77777777" w:rsidR="005D7402" w:rsidRPr="008724F2" w:rsidRDefault="005D7402" w:rsidP="00BC6600">
            <w:pPr>
              <w:rPr>
                <w:rFonts w:ascii="Arial" w:eastAsia="Times New Roman" w:hAnsi="Arial" w:cs="Arial"/>
                <w:szCs w:val="20"/>
              </w:rPr>
            </w:pPr>
          </w:p>
        </w:tc>
        <w:tc>
          <w:tcPr>
            <w:tcW w:w="1891" w:type="dxa"/>
          </w:tcPr>
          <w:p w14:paraId="30A9D5FE" w14:textId="77777777" w:rsidR="005D7402" w:rsidRPr="008724F2" w:rsidRDefault="005D7402" w:rsidP="00BC6600">
            <w:pPr>
              <w:rPr>
                <w:rFonts w:ascii="Arial" w:eastAsia="Times New Roman" w:hAnsi="Arial" w:cs="Arial"/>
                <w:szCs w:val="20"/>
              </w:rPr>
            </w:pPr>
          </w:p>
          <w:p w14:paraId="7E8330BC" w14:textId="77777777" w:rsidR="005D7402" w:rsidRPr="008724F2" w:rsidRDefault="005D7402" w:rsidP="00BC6600">
            <w:pPr>
              <w:rPr>
                <w:rFonts w:ascii="Arial" w:eastAsia="Times New Roman" w:hAnsi="Arial" w:cs="Arial"/>
                <w:szCs w:val="20"/>
              </w:rPr>
            </w:pPr>
          </w:p>
        </w:tc>
        <w:tc>
          <w:tcPr>
            <w:tcW w:w="1950" w:type="dxa"/>
          </w:tcPr>
          <w:p w14:paraId="09F196BC" w14:textId="77777777" w:rsidR="005D7402" w:rsidRPr="008724F2" w:rsidRDefault="005D7402" w:rsidP="00BC6600">
            <w:pPr>
              <w:rPr>
                <w:rFonts w:ascii="Arial" w:eastAsia="Times New Roman" w:hAnsi="Arial" w:cs="Arial"/>
                <w:szCs w:val="20"/>
              </w:rPr>
            </w:pPr>
          </w:p>
          <w:p w14:paraId="14305648" w14:textId="77777777" w:rsidR="005D7402" w:rsidRPr="008724F2" w:rsidRDefault="005D7402" w:rsidP="00BC6600">
            <w:pPr>
              <w:rPr>
                <w:rFonts w:ascii="Arial" w:eastAsia="Times New Roman" w:hAnsi="Arial" w:cs="Arial"/>
                <w:szCs w:val="20"/>
                <w:highlight w:val="yellow"/>
              </w:rPr>
            </w:pPr>
          </w:p>
        </w:tc>
      </w:tr>
      <w:tr w:rsidR="005D7402" w:rsidRPr="00DB1650" w14:paraId="74FDEE95" w14:textId="77777777" w:rsidTr="00BC6600">
        <w:tc>
          <w:tcPr>
            <w:tcW w:w="2851" w:type="dxa"/>
            <w:vMerge/>
          </w:tcPr>
          <w:p w14:paraId="2641FE45" w14:textId="77777777" w:rsidR="005D7402" w:rsidRPr="00DB1650" w:rsidRDefault="005D7402" w:rsidP="00BC6600">
            <w:pPr>
              <w:rPr>
                <w:rFonts w:ascii="Arial" w:eastAsia="Times New Roman" w:hAnsi="Arial" w:cs="Arial"/>
                <w:szCs w:val="20"/>
              </w:rPr>
            </w:pPr>
          </w:p>
        </w:tc>
        <w:tc>
          <w:tcPr>
            <w:tcW w:w="1239" w:type="dxa"/>
            <w:vMerge/>
          </w:tcPr>
          <w:p w14:paraId="4CC46C31" w14:textId="77777777" w:rsidR="005D7402" w:rsidRPr="00DB1650" w:rsidRDefault="005D7402" w:rsidP="00BC6600">
            <w:pPr>
              <w:rPr>
                <w:rFonts w:ascii="Arial" w:eastAsia="Times New Roman" w:hAnsi="Arial" w:cs="Arial"/>
                <w:szCs w:val="20"/>
              </w:rPr>
            </w:pPr>
          </w:p>
        </w:tc>
        <w:tc>
          <w:tcPr>
            <w:tcW w:w="4168" w:type="dxa"/>
          </w:tcPr>
          <w:p w14:paraId="26776673" w14:textId="77777777" w:rsidR="005D7402" w:rsidRPr="008724F2" w:rsidRDefault="005D7402" w:rsidP="00BC6600">
            <w:pPr>
              <w:rPr>
                <w:rFonts w:ascii="Arial" w:eastAsia="Times New Roman" w:hAnsi="Arial" w:cs="Arial"/>
                <w:szCs w:val="20"/>
              </w:rPr>
            </w:pPr>
            <w:r w:rsidRPr="008724F2">
              <w:rPr>
                <w:rFonts w:ascii="Arial" w:eastAsia="Times New Roman" w:hAnsi="Arial" w:cs="Arial"/>
                <w:szCs w:val="20"/>
              </w:rPr>
              <w:t xml:space="preserve">Machine: </w:t>
            </w:r>
          </w:p>
          <w:p w14:paraId="4DA20AAA" w14:textId="77777777" w:rsidR="005D7402" w:rsidRPr="008724F2" w:rsidRDefault="005D7402" w:rsidP="00BC6600">
            <w:pPr>
              <w:rPr>
                <w:rFonts w:ascii="Arial" w:eastAsia="Times New Roman" w:hAnsi="Arial" w:cs="Arial"/>
                <w:szCs w:val="20"/>
              </w:rPr>
            </w:pPr>
          </w:p>
        </w:tc>
        <w:tc>
          <w:tcPr>
            <w:tcW w:w="1895" w:type="dxa"/>
          </w:tcPr>
          <w:p w14:paraId="5C800122" w14:textId="77777777" w:rsidR="005D7402" w:rsidRPr="008724F2" w:rsidRDefault="005D7402" w:rsidP="00BC6600">
            <w:pPr>
              <w:rPr>
                <w:rFonts w:ascii="Arial" w:eastAsia="Times New Roman" w:hAnsi="Arial" w:cs="Arial"/>
                <w:szCs w:val="20"/>
              </w:rPr>
            </w:pPr>
          </w:p>
        </w:tc>
        <w:tc>
          <w:tcPr>
            <w:tcW w:w="1891" w:type="dxa"/>
          </w:tcPr>
          <w:p w14:paraId="35B86C57" w14:textId="77777777" w:rsidR="005D7402" w:rsidRPr="008724F2" w:rsidRDefault="005D7402" w:rsidP="00BC6600">
            <w:pPr>
              <w:rPr>
                <w:rFonts w:ascii="Arial" w:eastAsia="Times New Roman" w:hAnsi="Arial" w:cs="Arial"/>
                <w:szCs w:val="20"/>
              </w:rPr>
            </w:pPr>
          </w:p>
          <w:p w14:paraId="7F210A29" w14:textId="77777777" w:rsidR="005D7402" w:rsidRPr="008724F2" w:rsidRDefault="005D7402" w:rsidP="00BC6600">
            <w:pPr>
              <w:rPr>
                <w:rFonts w:ascii="Arial" w:eastAsia="Times New Roman" w:hAnsi="Arial" w:cs="Arial"/>
                <w:szCs w:val="20"/>
              </w:rPr>
            </w:pPr>
          </w:p>
        </w:tc>
        <w:tc>
          <w:tcPr>
            <w:tcW w:w="1950" w:type="dxa"/>
          </w:tcPr>
          <w:p w14:paraId="318FCED1" w14:textId="77777777" w:rsidR="005D7402" w:rsidRPr="008724F2" w:rsidRDefault="005D7402" w:rsidP="00BC6600">
            <w:pPr>
              <w:rPr>
                <w:rFonts w:ascii="Arial" w:eastAsia="Times New Roman" w:hAnsi="Arial" w:cs="Arial"/>
                <w:szCs w:val="20"/>
                <w:highlight w:val="yellow"/>
              </w:rPr>
            </w:pPr>
          </w:p>
        </w:tc>
      </w:tr>
      <w:tr w:rsidR="005D7402" w:rsidRPr="00DB1650" w14:paraId="45AEF4C1" w14:textId="77777777" w:rsidTr="00BC6600">
        <w:tc>
          <w:tcPr>
            <w:tcW w:w="2851" w:type="dxa"/>
          </w:tcPr>
          <w:p w14:paraId="4CB6AEFB" w14:textId="77777777" w:rsidR="005D7402" w:rsidRPr="00DB1650" w:rsidRDefault="005D7402" w:rsidP="00BC6600">
            <w:pPr>
              <w:rPr>
                <w:rFonts w:ascii="Arial" w:eastAsia="Times New Roman" w:hAnsi="Arial" w:cs="Arial"/>
                <w:szCs w:val="20"/>
              </w:rPr>
            </w:pPr>
            <w:r w:rsidRPr="00DB1650">
              <w:rPr>
                <w:rFonts w:ascii="Arial" w:eastAsia="Times New Roman" w:hAnsi="Arial" w:cs="Arial"/>
                <w:szCs w:val="20"/>
              </w:rPr>
              <w:t>Oppotmachine</w:t>
            </w:r>
          </w:p>
        </w:tc>
        <w:tc>
          <w:tcPr>
            <w:tcW w:w="1239" w:type="dxa"/>
          </w:tcPr>
          <w:p w14:paraId="1763BFE8" w14:textId="77777777" w:rsidR="005D7402" w:rsidRPr="00DB1650" w:rsidRDefault="005D7402" w:rsidP="00BC6600">
            <w:pPr>
              <w:rPr>
                <w:rFonts w:ascii="Arial" w:eastAsia="Times New Roman" w:hAnsi="Arial" w:cs="Arial"/>
                <w:szCs w:val="20"/>
              </w:rPr>
            </w:pPr>
          </w:p>
        </w:tc>
        <w:tc>
          <w:tcPr>
            <w:tcW w:w="4168" w:type="dxa"/>
          </w:tcPr>
          <w:p w14:paraId="68C5F042" w14:textId="77777777" w:rsidR="005D7402" w:rsidRPr="008724F2" w:rsidRDefault="005D7402" w:rsidP="00BC6600">
            <w:pPr>
              <w:rPr>
                <w:rFonts w:ascii="Arial" w:eastAsia="Times New Roman" w:hAnsi="Arial" w:cs="Arial"/>
                <w:szCs w:val="20"/>
              </w:rPr>
            </w:pPr>
          </w:p>
        </w:tc>
        <w:tc>
          <w:tcPr>
            <w:tcW w:w="1895" w:type="dxa"/>
          </w:tcPr>
          <w:p w14:paraId="0C9F1109" w14:textId="77777777" w:rsidR="005D7402" w:rsidRPr="008724F2" w:rsidRDefault="005D7402" w:rsidP="00BC6600">
            <w:pPr>
              <w:rPr>
                <w:rFonts w:ascii="Arial" w:eastAsia="Times New Roman" w:hAnsi="Arial" w:cs="Arial"/>
                <w:szCs w:val="20"/>
              </w:rPr>
            </w:pPr>
          </w:p>
        </w:tc>
        <w:tc>
          <w:tcPr>
            <w:tcW w:w="1891" w:type="dxa"/>
          </w:tcPr>
          <w:p w14:paraId="4D5D3FD0" w14:textId="77777777" w:rsidR="005D7402" w:rsidRPr="008724F2" w:rsidRDefault="005D7402" w:rsidP="00BC6600">
            <w:pPr>
              <w:rPr>
                <w:rFonts w:ascii="Arial" w:eastAsia="Times New Roman" w:hAnsi="Arial" w:cs="Arial"/>
                <w:szCs w:val="20"/>
              </w:rPr>
            </w:pPr>
          </w:p>
          <w:p w14:paraId="0D65FB96" w14:textId="77777777" w:rsidR="005D7402" w:rsidRPr="008724F2" w:rsidRDefault="005D7402" w:rsidP="00BC6600">
            <w:pPr>
              <w:rPr>
                <w:rFonts w:ascii="Arial" w:eastAsia="Times New Roman" w:hAnsi="Arial" w:cs="Arial"/>
                <w:szCs w:val="20"/>
              </w:rPr>
            </w:pPr>
          </w:p>
        </w:tc>
        <w:tc>
          <w:tcPr>
            <w:tcW w:w="1950" w:type="dxa"/>
          </w:tcPr>
          <w:p w14:paraId="1C7167FC" w14:textId="77777777" w:rsidR="005D7402" w:rsidRPr="008724F2" w:rsidRDefault="005D7402" w:rsidP="00BC6600">
            <w:pPr>
              <w:rPr>
                <w:rFonts w:ascii="Arial" w:eastAsia="Times New Roman" w:hAnsi="Arial" w:cs="Arial"/>
                <w:szCs w:val="20"/>
              </w:rPr>
            </w:pPr>
          </w:p>
        </w:tc>
      </w:tr>
      <w:tr w:rsidR="005D7402" w:rsidRPr="00DB1650" w14:paraId="688A63CD" w14:textId="77777777" w:rsidTr="00BC6600">
        <w:tc>
          <w:tcPr>
            <w:tcW w:w="2851" w:type="dxa"/>
          </w:tcPr>
          <w:p w14:paraId="63F07185" w14:textId="77777777" w:rsidR="005D7402" w:rsidRPr="00DB1650" w:rsidRDefault="005D7402" w:rsidP="00BC6600">
            <w:pPr>
              <w:rPr>
                <w:rFonts w:ascii="Arial" w:eastAsia="Times New Roman" w:hAnsi="Arial" w:cs="Arial"/>
                <w:szCs w:val="20"/>
              </w:rPr>
            </w:pPr>
            <w:r w:rsidRPr="00DB1650">
              <w:rPr>
                <w:rFonts w:ascii="Arial" w:eastAsia="Times New Roman" w:hAnsi="Arial" w:cs="Arial"/>
                <w:szCs w:val="20"/>
              </w:rPr>
              <w:t>Heftruck</w:t>
            </w:r>
          </w:p>
          <w:p w14:paraId="1A3FDA41" w14:textId="77777777" w:rsidR="005D7402" w:rsidRPr="00DB1650" w:rsidRDefault="005D7402" w:rsidP="00BC6600">
            <w:pPr>
              <w:rPr>
                <w:rFonts w:ascii="Arial" w:eastAsia="Times New Roman" w:hAnsi="Arial" w:cs="Arial"/>
                <w:szCs w:val="20"/>
              </w:rPr>
            </w:pPr>
          </w:p>
        </w:tc>
        <w:tc>
          <w:tcPr>
            <w:tcW w:w="1239" w:type="dxa"/>
          </w:tcPr>
          <w:p w14:paraId="1EA4A869" w14:textId="77777777" w:rsidR="005D7402" w:rsidRPr="00DB1650" w:rsidRDefault="005D7402" w:rsidP="00BC6600">
            <w:pPr>
              <w:rPr>
                <w:rFonts w:ascii="Arial" w:eastAsia="Times New Roman" w:hAnsi="Arial" w:cs="Arial"/>
                <w:szCs w:val="20"/>
              </w:rPr>
            </w:pPr>
          </w:p>
        </w:tc>
        <w:tc>
          <w:tcPr>
            <w:tcW w:w="4168" w:type="dxa"/>
          </w:tcPr>
          <w:p w14:paraId="2DDD91D9" w14:textId="56D4C68D" w:rsidR="005D7402" w:rsidRPr="008724F2" w:rsidRDefault="002F6873" w:rsidP="00BC6600">
            <w:pPr>
              <w:rPr>
                <w:rFonts w:ascii="Arial" w:eastAsia="Times New Roman" w:hAnsi="Arial" w:cs="Arial"/>
                <w:szCs w:val="20"/>
              </w:rPr>
            </w:pPr>
            <w:r>
              <w:rPr>
                <w:rFonts w:ascii="Arial" w:eastAsia="Times New Roman" w:hAnsi="Arial" w:cs="Arial"/>
                <w:szCs w:val="20"/>
              </w:rPr>
              <w:t xml:space="preserve">Keuring </w:t>
            </w:r>
          </w:p>
        </w:tc>
        <w:tc>
          <w:tcPr>
            <w:tcW w:w="1895" w:type="dxa"/>
          </w:tcPr>
          <w:p w14:paraId="2830F32C" w14:textId="77777777" w:rsidR="005D7402" w:rsidRPr="008724F2" w:rsidRDefault="005D7402" w:rsidP="00BC6600">
            <w:pPr>
              <w:rPr>
                <w:rFonts w:ascii="Arial" w:eastAsia="Times New Roman" w:hAnsi="Arial" w:cs="Arial"/>
                <w:szCs w:val="20"/>
              </w:rPr>
            </w:pPr>
          </w:p>
        </w:tc>
        <w:tc>
          <w:tcPr>
            <w:tcW w:w="1891" w:type="dxa"/>
          </w:tcPr>
          <w:p w14:paraId="78EDA171" w14:textId="77777777" w:rsidR="005D7402" w:rsidRPr="008724F2" w:rsidRDefault="005D7402" w:rsidP="00BC6600">
            <w:pPr>
              <w:rPr>
                <w:rFonts w:ascii="Arial" w:eastAsia="Times New Roman" w:hAnsi="Arial" w:cs="Arial"/>
                <w:szCs w:val="20"/>
              </w:rPr>
            </w:pPr>
          </w:p>
        </w:tc>
        <w:tc>
          <w:tcPr>
            <w:tcW w:w="1950" w:type="dxa"/>
          </w:tcPr>
          <w:p w14:paraId="4F5770AC" w14:textId="77777777" w:rsidR="005D7402" w:rsidRPr="008724F2" w:rsidRDefault="005D7402" w:rsidP="00BC6600">
            <w:pPr>
              <w:rPr>
                <w:rFonts w:ascii="Arial" w:eastAsia="Times New Roman" w:hAnsi="Arial" w:cs="Arial"/>
                <w:szCs w:val="20"/>
              </w:rPr>
            </w:pPr>
          </w:p>
        </w:tc>
      </w:tr>
      <w:tr w:rsidR="005D7402" w:rsidRPr="00DB1650" w14:paraId="109B17EA" w14:textId="77777777" w:rsidTr="00BC6600">
        <w:tc>
          <w:tcPr>
            <w:tcW w:w="2851" w:type="dxa"/>
          </w:tcPr>
          <w:p w14:paraId="772343B5" w14:textId="77777777" w:rsidR="005D7402" w:rsidRPr="00DB1650" w:rsidRDefault="005D7402" w:rsidP="00BC6600">
            <w:pPr>
              <w:rPr>
                <w:rFonts w:ascii="Arial" w:eastAsia="Times New Roman" w:hAnsi="Arial" w:cs="Arial"/>
                <w:szCs w:val="20"/>
              </w:rPr>
            </w:pPr>
            <w:r w:rsidRPr="00DB1650">
              <w:rPr>
                <w:rFonts w:ascii="Arial" w:eastAsia="Times New Roman" w:hAnsi="Arial" w:cs="Arial"/>
                <w:szCs w:val="20"/>
              </w:rPr>
              <w:t>Ketel</w:t>
            </w:r>
          </w:p>
          <w:p w14:paraId="1EE974C9" w14:textId="77777777" w:rsidR="005D7402" w:rsidRPr="00DB1650" w:rsidRDefault="005D7402" w:rsidP="00BC6600">
            <w:pPr>
              <w:rPr>
                <w:rFonts w:ascii="Arial" w:eastAsia="Times New Roman" w:hAnsi="Arial" w:cs="Arial"/>
                <w:szCs w:val="20"/>
              </w:rPr>
            </w:pPr>
          </w:p>
        </w:tc>
        <w:tc>
          <w:tcPr>
            <w:tcW w:w="1239" w:type="dxa"/>
          </w:tcPr>
          <w:p w14:paraId="7D320A93" w14:textId="77777777" w:rsidR="005D7402" w:rsidRPr="00DB1650" w:rsidRDefault="005D7402" w:rsidP="00BC6600">
            <w:pPr>
              <w:rPr>
                <w:rFonts w:ascii="Arial" w:eastAsia="Times New Roman" w:hAnsi="Arial" w:cs="Arial"/>
                <w:szCs w:val="20"/>
              </w:rPr>
            </w:pPr>
          </w:p>
        </w:tc>
        <w:tc>
          <w:tcPr>
            <w:tcW w:w="4168" w:type="dxa"/>
          </w:tcPr>
          <w:p w14:paraId="03CC9527" w14:textId="63766ECE" w:rsidR="005D7402" w:rsidRPr="008724F2" w:rsidRDefault="002F6873" w:rsidP="00BC6600">
            <w:pPr>
              <w:rPr>
                <w:rFonts w:ascii="Arial" w:eastAsia="Times New Roman" w:hAnsi="Arial" w:cs="Arial"/>
                <w:szCs w:val="20"/>
              </w:rPr>
            </w:pPr>
            <w:r>
              <w:rPr>
                <w:rFonts w:ascii="Arial" w:eastAsia="Times New Roman" w:hAnsi="Arial" w:cs="Arial"/>
                <w:szCs w:val="20"/>
              </w:rPr>
              <w:t>Onderhoud</w:t>
            </w:r>
          </w:p>
        </w:tc>
        <w:tc>
          <w:tcPr>
            <w:tcW w:w="1895" w:type="dxa"/>
          </w:tcPr>
          <w:p w14:paraId="5A82B46F" w14:textId="77777777" w:rsidR="005D7402" w:rsidRPr="008724F2" w:rsidRDefault="005D7402" w:rsidP="00BC6600">
            <w:pPr>
              <w:rPr>
                <w:rFonts w:ascii="Arial" w:eastAsia="Times New Roman" w:hAnsi="Arial" w:cs="Arial"/>
                <w:szCs w:val="20"/>
              </w:rPr>
            </w:pPr>
          </w:p>
        </w:tc>
        <w:tc>
          <w:tcPr>
            <w:tcW w:w="1891" w:type="dxa"/>
          </w:tcPr>
          <w:p w14:paraId="6350FA29" w14:textId="77777777" w:rsidR="005D7402" w:rsidRPr="008724F2" w:rsidRDefault="005D7402" w:rsidP="00BC6600">
            <w:pPr>
              <w:rPr>
                <w:rFonts w:ascii="Arial" w:eastAsia="Times New Roman" w:hAnsi="Arial" w:cs="Arial"/>
                <w:szCs w:val="20"/>
              </w:rPr>
            </w:pPr>
          </w:p>
        </w:tc>
        <w:tc>
          <w:tcPr>
            <w:tcW w:w="1950" w:type="dxa"/>
          </w:tcPr>
          <w:p w14:paraId="3499F00E" w14:textId="77777777" w:rsidR="005D7402" w:rsidRPr="008724F2" w:rsidRDefault="005D7402" w:rsidP="00BC6600">
            <w:pPr>
              <w:rPr>
                <w:rFonts w:ascii="Arial" w:eastAsia="Times New Roman" w:hAnsi="Arial" w:cs="Arial"/>
                <w:szCs w:val="20"/>
              </w:rPr>
            </w:pPr>
          </w:p>
        </w:tc>
      </w:tr>
      <w:tr w:rsidR="005D7402" w:rsidRPr="00DB1650" w14:paraId="1F20D633" w14:textId="77777777" w:rsidTr="00BC6600">
        <w:tc>
          <w:tcPr>
            <w:tcW w:w="2851" w:type="dxa"/>
            <w:vMerge w:val="restart"/>
          </w:tcPr>
          <w:p w14:paraId="28F122C8" w14:textId="77777777" w:rsidR="005D7402" w:rsidRPr="00DB1650" w:rsidRDefault="005D7402" w:rsidP="00BC6600">
            <w:pPr>
              <w:rPr>
                <w:rFonts w:ascii="Arial" w:eastAsia="Times New Roman" w:hAnsi="Arial" w:cs="Arial"/>
                <w:szCs w:val="20"/>
              </w:rPr>
            </w:pPr>
            <w:r w:rsidRPr="00DB1650">
              <w:rPr>
                <w:rFonts w:ascii="Arial" w:eastAsia="Times New Roman" w:hAnsi="Arial" w:cs="Arial"/>
                <w:szCs w:val="20"/>
              </w:rPr>
              <w:t>Verwerkingsruimte</w:t>
            </w:r>
          </w:p>
        </w:tc>
        <w:tc>
          <w:tcPr>
            <w:tcW w:w="1239" w:type="dxa"/>
          </w:tcPr>
          <w:p w14:paraId="45D02407" w14:textId="77777777" w:rsidR="005D7402" w:rsidRPr="00DB1650" w:rsidRDefault="005D7402" w:rsidP="00BC6600">
            <w:pPr>
              <w:rPr>
                <w:rFonts w:ascii="Arial" w:eastAsia="Times New Roman" w:hAnsi="Arial" w:cs="Arial"/>
                <w:szCs w:val="20"/>
              </w:rPr>
            </w:pPr>
          </w:p>
        </w:tc>
        <w:tc>
          <w:tcPr>
            <w:tcW w:w="4168" w:type="dxa"/>
          </w:tcPr>
          <w:p w14:paraId="5D03046C" w14:textId="77777777" w:rsidR="005D7402" w:rsidRPr="008724F2" w:rsidRDefault="005D7402" w:rsidP="00BC6600">
            <w:pPr>
              <w:rPr>
                <w:rFonts w:ascii="Arial" w:eastAsia="Times New Roman" w:hAnsi="Arial" w:cs="Arial"/>
                <w:szCs w:val="20"/>
              </w:rPr>
            </w:pPr>
            <w:r w:rsidRPr="008724F2">
              <w:rPr>
                <w:rFonts w:ascii="Arial" w:eastAsia="Times New Roman" w:hAnsi="Arial" w:cs="Arial"/>
                <w:szCs w:val="20"/>
              </w:rPr>
              <w:t>Voorafgaand aan seizoen wanden, vloeren en plafonds controleren op beschadigingen en waar nodig schoonmaken.</w:t>
            </w:r>
          </w:p>
        </w:tc>
        <w:tc>
          <w:tcPr>
            <w:tcW w:w="1895" w:type="dxa"/>
          </w:tcPr>
          <w:p w14:paraId="57CD81F1" w14:textId="77777777" w:rsidR="005D7402" w:rsidRPr="008724F2" w:rsidRDefault="005D7402" w:rsidP="00BC6600">
            <w:pPr>
              <w:rPr>
                <w:rFonts w:ascii="Arial" w:eastAsia="Times New Roman" w:hAnsi="Arial" w:cs="Arial"/>
                <w:szCs w:val="20"/>
              </w:rPr>
            </w:pPr>
          </w:p>
        </w:tc>
        <w:tc>
          <w:tcPr>
            <w:tcW w:w="1891" w:type="dxa"/>
          </w:tcPr>
          <w:p w14:paraId="01FEEB2C" w14:textId="77777777" w:rsidR="005D7402" w:rsidRPr="008724F2" w:rsidRDefault="005D7402" w:rsidP="00BC6600">
            <w:pPr>
              <w:rPr>
                <w:rFonts w:ascii="Arial" w:eastAsia="Times New Roman" w:hAnsi="Arial" w:cs="Arial"/>
                <w:szCs w:val="20"/>
              </w:rPr>
            </w:pPr>
          </w:p>
          <w:p w14:paraId="2B90AAB0" w14:textId="77777777" w:rsidR="005D7402" w:rsidRPr="008724F2" w:rsidRDefault="005D7402" w:rsidP="00BC6600">
            <w:pPr>
              <w:rPr>
                <w:rFonts w:ascii="Arial" w:eastAsia="Times New Roman" w:hAnsi="Arial" w:cs="Arial"/>
                <w:szCs w:val="20"/>
              </w:rPr>
            </w:pPr>
          </w:p>
        </w:tc>
        <w:tc>
          <w:tcPr>
            <w:tcW w:w="1950" w:type="dxa"/>
          </w:tcPr>
          <w:p w14:paraId="67F0E227" w14:textId="77777777" w:rsidR="005D7402" w:rsidRPr="008724F2" w:rsidRDefault="005D7402" w:rsidP="00BC6600">
            <w:pPr>
              <w:rPr>
                <w:rFonts w:ascii="Arial" w:eastAsia="Times New Roman" w:hAnsi="Arial" w:cs="Arial"/>
                <w:szCs w:val="20"/>
              </w:rPr>
            </w:pPr>
          </w:p>
        </w:tc>
      </w:tr>
      <w:tr w:rsidR="005D7402" w:rsidRPr="00DB1650" w14:paraId="2665A9F8" w14:textId="77777777" w:rsidTr="00BC6600">
        <w:tc>
          <w:tcPr>
            <w:tcW w:w="2851" w:type="dxa"/>
            <w:vMerge/>
          </w:tcPr>
          <w:p w14:paraId="49C628CF" w14:textId="77777777" w:rsidR="005D7402" w:rsidRPr="00DB1650" w:rsidRDefault="005D7402" w:rsidP="00BC6600">
            <w:pPr>
              <w:rPr>
                <w:rFonts w:ascii="Arial" w:eastAsia="Times New Roman" w:hAnsi="Arial" w:cs="Arial"/>
                <w:szCs w:val="20"/>
              </w:rPr>
            </w:pPr>
          </w:p>
        </w:tc>
        <w:tc>
          <w:tcPr>
            <w:tcW w:w="1239" w:type="dxa"/>
          </w:tcPr>
          <w:p w14:paraId="52187593" w14:textId="77777777" w:rsidR="005D7402" w:rsidRPr="00DB1650" w:rsidRDefault="005D7402" w:rsidP="00BC6600">
            <w:pPr>
              <w:rPr>
                <w:rFonts w:ascii="Arial" w:eastAsia="Times New Roman" w:hAnsi="Arial" w:cs="Arial"/>
                <w:szCs w:val="20"/>
              </w:rPr>
            </w:pPr>
          </w:p>
        </w:tc>
        <w:tc>
          <w:tcPr>
            <w:tcW w:w="4168" w:type="dxa"/>
          </w:tcPr>
          <w:p w14:paraId="0F636338" w14:textId="77777777" w:rsidR="005D7402" w:rsidRPr="008724F2" w:rsidRDefault="005D7402" w:rsidP="00BC6600">
            <w:pPr>
              <w:rPr>
                <w:rFonts w:ascii="Arial" w:eastAsia="Times New Roman" w:hAnsi="Arial" w:cs="Arial"/>
                <w:szCs w:val="20"/>
              </w:rPr>
            </w:pPr>
            <w:r w:rsidRPr="008724F2">
              <w:rPr>
                <w:rFonts w:ascii="Arial" w:eastAsia="Times New Roman" w:hAnsi="Arial" w:cs="Arial"/>
                <w:szCs w:val="20"/>
              </w:rPr>
              <w:t>Vloer voor aanvang seizoen bezemschoon maken.</w:t>
            </w:r>
          </w:p>
        </w:tc>
        <w:tc>
          <w:tcPr>
            <w:tcW w:w="1895" w:type="dxa"/>
          </w:tcPr>
          <w:p w14:paraId="72E21483" w14:textId="77777777" w:rsidR="005D7402" w:rsidRPr="008724F2" w:rsidRDefault="005D7402" w:rsidP="00BC6600">
            <w:pPr>
              <w:rPr>
                <w:rFonts w:ascii="Arial" w:eastAsia="Times New Roman" w:hAnsi="Arial" w:cs="Arial"/>
                <w:szCs w:val="20"/>
              </w:rPr>
            </w:pPr>
          </w:p>
        </w:tc>
        <w:tc>
          <w:tcPr>
            <w:tcW w:w="1891" w:type="dxa"/>
          </w:tcPr>
          <w:p w14:paraId="6639D621" w14:textId="77777777" w:rsidR="005D7402" w:rsidRPr="008724F2" w:rsidRDefault="005D7402" w:rsidP="00BC6600">
            <w:pPr>
              <w:rPr>
                <w:rFonts w:ascii="Arial" w:eastAsia="Times New Roman" w:hAnsi="Arial" w:cs="Arial"/>
                <w:szCs w:val="20"/>
              </w:rPr>
            </w:pPr>
          </w:p>
          <w:p w14:paraId="53D8A999" w14:textId="77777777" w:rsidR="005D7402" w:rsidRPr="008724F2" w:rsidRDefault="005D7402" w:rsidP="00BC6600">
            <w:pPr>
              <w:rPr>
                <w:rFonts w:ascii="Arial" w:eastAsia="Times New Roman" w:hAnsi="Arial" w:cs="Arial"/>
                <w:szCs w:val="20"/>
              </w:rPr>
            </w:pPr>
          </w:p>
        </w:tc>
        <w:tc>
          <w:tcPr>
            <w:tcW w:w="1950" w:type="dxa"/>
          </w:tcPr>
          <w:p w14:paraId="39EF24DB" w14:textId="77777777" w:rsidR="005D7402" w:rsidRPr="008724F2" w:rsidRDefault="005D7402" w:rsidP="00BC6600">
            <w:pPr>
              <w:rPr>
                <w:rFonts w:ascii="Arial" w:eastAsia="Times New Roman" w:hAnsi="Arial" w:cs="Arial"/>
                <w:szCs w:val="20"/>
              </w:rPr>
            </w:pPr>
          </w:p>
        </w:tc>
      </w:tr>
      <w:tr w:rsidR="005D7402" w:rsidRPr="00DB1650" w14:paraId="021C94A9" w14:textId="77777777" w:rsidTr="00BC6600">
        <w:tc>
          <w:tcPr>
            <w:tcW w:w="2851" w:type="dxa"/>
            <w:vMerge/>
          </w:tcPr>
          <w:p w14:paraId="253662B7" w14:textId="77777777" w:rsidR="005D7402" w:rsidRPr="00DB1650" w:rsidRDefault="005D7402" w:rsidP="00BC6600">
            <w:pPr>
              <w:rPr>
                <w:rFonts w:ascii="Arial" w:eastAsia="Times New Roman" w:hAnsi="Arial" w:cs="Arial"/>
                <w:szCs w:val="20"/>
              </w:rPr>
            </w:pPr>
          </w:p>
        </w:tc>
        <w:tc>
          <w:tcPr>
            <w:tcW w:w="1239" w:type="dxa"/>
          </w:tcPr>
          <w:p w14:paraId="3275D53B" w14:textId="77777777" w:rsidR="005D7402" w:rsidRPr="00DB1650" w:rsidRDefault="005D7402" w:rsidP="00BC6600">
            <w:pPr>
              <w:rPr>
                <w:rFonts w:ascii="Arial" w:eastAsia="Times New Roman" w:hAnsi="Arial" w:cs="Arial"/>
                <w:szCs w:val="20"/>
              </w:rPr>
            </w:pPr>
          </w:p>
        </w:tc>
        <w:tc>
          <w:tcPr>
            <w:tcW w:w="4168" w:type="dxa"/>
          </w:tcPr>
          <w:p w14:paraId="6D820E99" w14:textId="77777777" w:rsidR="005D7402" w:rsidRPr="008724F2" w:rsidRDefault="005D7402" w:rsidP="00BC6600">
            <w:pPr>
              <w:rPr>
                <w:rFonts w:ascii="Arial" w:eastAsia="Times New Roman" w:hAnsi="Arial" w:cs="Arial"/>
                <w:i/>
                <w:szCs w:val="20"/>
              </w:rPr>
            </w:pPr>
            <w:r w:rsidRPr="008724F2">
              <w:rPr>
                <w:rFonts w:ascii="Arial" w:eastAsia="Times New Roman" w:hAnsi="Arial" w:cs="Arial"/>
                <w:szCs w:val="20"/>
              </w:rPr>
              <w:t>Bij verwerking minimaal dagelijks afval/uitval afvoeren uit verwerkingsruimte en vloer bezem schoonvegen.</w:t>
            </w:r>
          </w:p>
        </w:tc>
        <w:tc>
          <w:tcPr>
            <w:tcW w:w="1895" w:type="dxa"/>
          </w:tcPr>
          <w:p w14:paraId="3176FF71" w14:textId="77777777" w:rsidR="005D7402" w:rsidRPr="008724F2" w:rsidRDefault="005D7402" w:rsidP="00BC6600">
            <w:pPr>
              <w:rPr>
                <w:rFonts w:ascii="Arial" w:eastAsia="Times New Roman" w:hAnsi="Arial" w:cs="Arial"/>
                <w:szCs w:val="20"/>
              </w:rPr>
            </w:pPr>
          </w:p>
        </w:tc>
        <w:tc>
          <w:tcPr>
            <w:tcW w:w="1891" w:type="dxa"/>
          </w:tcPr>
          <w:p w14:paraId="3D324F45" w14:textId="77777777" w:rsidR="005D7402" w:rsidRPr="008724F2" w:rsidRDefault="005D7402" w:rsidP="00BC6600">
            <w:pPr>
              <w:rPr>
                <w:rFonts w:ascii="Arial" w:eastAsia="Times New Roman" w:hAnsi="Arial" w:cs="Arial"/>
                <w:szCs w:val="20"/>
              </w:rPr>
            </w:pPr>
          </w:p>
        </w:tc>
        <w:tc>
          <w:tcPr>
            <w:tcW w:w="1950" w:type="dxa"/>
          </w:tcPr>
          <w:p w14:paraId="4E17CCE7" w14:textId="77777777" w:rsidR="005D7402" w:rsidRPr="008724F2" w:rsidRDefault="005D7402" w:rsidP="00BC6600">
            <w:pPr>
              <w:rPr>
                <w:rFonts w:ascii="Arial" w:eastAsia="Times New Roman" w:hAnsi="Arial" w:cs="Arial"/>
                <w:szCs w:val="20"/>
              </w:rPr>
            </w:pPr>
          </w:p>
        </w:tc>
      </w:tr>
      <w:tr w:rsidR="005D7402" w:rsidRPr="00DB1650" w14:paraId="427F8BAE" w14:textId="77777777" w:rsidTr="00BC6600">
        <w:trPr>
          <w:trHeight w:val="70"/>
        </w:trPr>
        <w:tc>
          <w:tcPr>
            <w:tcW w:w="2851" w:type="dxa"/>
          </w:tcPr>
          <w:p w14:paraId="1D7FC999" w14:textId="77777777" w:rsidR="005D7402" w:rsidRPr="00DB1650" w:rsidRDefault="005D7402" w:rsidP="00BC6600">
            <w:pPr>
              <w:rPr>
                <w:rFonts w:ascii="Arial" w:eastAsia="Times New Roman" w:hAnsi="Arial" w:cs="Arial"/>
                <w:szCs w:val="20"/>
              </w:rPr>
            </w:pPr>
            <w:r w:rsidRPr="00DB1650">
              <w:rPr>
                <w:rFonts w:ascii="Arial" w:eastAsia="Times New Roman" w:hAnsi="Arial" w:cs="Arial"/>
                <w:szCs w:val="20"/>
              </w:rPr>
              <w:t>Meet- en weegapparatuur gewasbeschermingsmiddelen</w:t>
            </w:r>
          </w:p>
        </w:tc>
        <w:tc>
          <w:tcPr>
            <w:tcW w:w="1239" w:type="dxa"/>
          </w:tcPr>
          <w:p w14:paraId="4A65C0E2" w14:textId="77777777" w:rsidR="005D7402" w:rsidRPr="00DB1650" w:rsidRDefault="005D7402" w:rsidP="00BC6600">
            <w:pPr>
              <w:rPr>
                <w:rFonts w:ascii="Arial" w:eastAsia="Times New Roman" w:hAnsi="Arial" w:cs="Arial"/>
                <w:szCs w:val="20"/>
              </w:rPr>
            </w:pPr>
          </w:p>
        </w:tc>
        <w:tc>
          <w:tcPr>
            <w:tcW w:w="4168" w:type="dxa"/>
          </w:tcPr>
          <w:p w14:paraId="3CA587D3" w14:textId="77777777" w:rsidR="005D7402" w:rsidRPr="008724F2" w:rsidRDefault="005D7402" w:rsidP="00BC6600">
            <w:pPr>
              <w:rPr>
                <w:rFonts w:ascii="Arial" w:eastAsia="Times New Roman" w:hAnsi="Arial" w:cs="Arial"/>
                <w:szCs w:val="20"/>
              </w:rPr>
            </w:pPr>
            <w:r w:rsidRPr="008724F2">
              <w:rPr>
                <w:rFonts w:ascii="Arial" w:eastAsia="Times New Roman" w:hAnsi="Arial" w:cs="Arial"/>
                <w:szCs w:val="20"/>
              </w:rPr>
              <w:t>De ruimte voor opslag van gewasbeschermingsmiddelen of de vul-/mengplaats (als dit ergens anders is) is uitgerust met meet- en weegapparatuur. Minimaal jaarlijks wordt de schaalverdeling gecontroleerd op maatbekers, en de weegschalen door middel van kalibratie.</w:t>
            </w:r>
          </w:p>
        </w:tc>
        <w:tc>
          <w:tcPr>
            <w:tcW w:w="1895" w:type="dxa"/>
          </w:tcPr>
          <w:p w14:paraId="35588ECE" w14:textId="77777777" w:rsidR="005D7402" w:rsidRPr="008724F2" w:rsidRDefault="005D7402" w:rsidP="00BC6600">
            <w:pPr>
              <w:rPr>
                <w:rFonts w:ascii="Arial" w:eastAsia="Times New Roman" w:hAnsi="Arial" w:cs="Arial"/>
                <w:szCs w:val="20"/>
              </w:rPr>
            </w:pPr>
          </w:p>
        </w:tc>
        <w:tc>
          <w:tcPr>
            <w:tcW w:w="1891" w:type="dxa"/>
          </w:tcPr>
          <w:p w14:paraId="216B56EB" w14:textId="77777777" w:rsidR="005D7402" w:rsidRPr="008724F2" w:rsidRDefault="005D7402" w:rsidP="00BC6600">
            <w:pPr>
              <w:rPr>
                <w:rFonts w:ascii="Arial" w:eastAsia="Times New Roman" w:hAnsi="Arial" w:cs="Arial"/>
                <w:szCs w:val="20"/>
              </w:rPr>
            </w:pPr>
          </w:p>
        </w:tc>
        <w:tc>
          <w:tcPr>
            <w:tcW w:w="1950" w:type="dxa"/>
          </w:tcPr>
          <w:p w14:paraId="2DF2464C" w14:textId="77777777" w:rsidR="005D7402" w:rsidRPr="008724F2" w:rsidRDefault="005D7402" w:rsidP="00BC6600">
            <w:pPr>
              <w:rPr>
                <w:rFonts w:ascii="Arial" w:eastAsia="Times New Roman" w:hAnsi="Arial" w:cs="Arial"/>
                <w:szCs w:val="20"/>
              </w:rPr>
            </w:pPr>
          </w:p>
        </w:tc>
      </w:tr>
      <w:tr w:rsidR="005D7402" w:rsidRPr="00DB1650" w14:paraId="06DB5373" w14:textId="77777777" w:rsidTr="00BC6600">
        <w:trPr>
          <w:trHeight w:val="70"/>
        </w:trPr>
        <w:tc>
          <w:tcPr>
            <w:tcW w:w="2851" w:type="dxa"/>
          </w:tcPr>
          <w:p w14:paraId="321E6349" w14:textId="77777777" w:rsidR="005D7402" w:rsidRPr="00DB1650" w:rsidRDefault="005D7402" w:rsidP="00BC6600">
            <w:pPr>
              <w:rPr>
                <w:rFonts w:ascii="Arial" w:eastAsia="Times New Roman" w:hAnsi="Arial" w:cs="Arial"/>
                <w:szCs w:val="20"/>
              </w:rPr>
            </w:pPr>
            <w:r w:rsidRPr="00DB1650">
              <w:rPr>
                <w:rFonts w:ascii="Arial" w:eastAsia="Times New Roman" w:hAnsi="Arial" w:cs="Arial"/>
                <w:szCs w:val="20"/>
              </w:rPr>
              <w:t>Bassin</w:t>
            </w:r>
          </w:p>
        </w:tc>
        <w:tc>
          <w:tcPr>
            <w:tcW w:w="1239" w:type="dxa"/>
          </w:tcPr>
          <w:p w14:paraId="52D3AF86" w14:textId="77777777" w:rsidR="005D7402" w:rsidRPr="00DB1650" w:rsidRDefault="005D7402" w:rsidP="00BC6600">
            <w:pPr>
              <w:rPr>
                <w:rFonts w:ascii="Arial" w:eastAsia="Times New Roman" w:hAnsi="Arial" w:cs="Arial"/>
                <w:szCs w:val="20"/>
              </w:rPr>
            </w:pPr>
          </w:p>
        </w:tc>
        <w:tc>
          <w:tcPr>
            <w:tcW w:w="4168" w:type="dxa"/>
          </w:tcPr>
          <w:p w14:paraId="1E0196E0" w14:textId="77777777" w:rsidR="005D7402" w:rsidRPr="008724F2" w:rsidRDefault="005D7402" w:rsidP="00BC6600">
            <w:pPr>
              <w:rPr>
                <w:rFonts w:ascii="Arial" w:eastAsia="Times New Roman" w:hAnsi="Arial" w:cs="Arial"/>
                <w:szCs w:val="20"/>
              </w:rPr>
            </w:pPr>
            <w:r w:rsidRPr="008724F2">
              <w:rPr>
                <w:rFonts w:ascii="Arial" w:eastAsia="Times New Roman" w:hAnsi="Arial" w:cs="Arial"/>
                <w:szCs w:val="20"/>
              </w:rPr>
              <w:t>Onderhoud</w:t>
            </w:r>
          </w:p>
        </w:tc>
        <w:tc>
          <w:tcPr>
            <w:tcW w:w="1895" w:type="dxa"/>
          </w:tcPr>
          <w:p w14:paraId="3E05D821" w14:textId="77777777" w:rsidR="005D7402" w:rsidRPr="008724F2" w:rsidRDefault="005D7402" w:rsidP="00BC6600">
            <w:pPr>
              <w:rPr>
                <w:rFonts w:ascii="Arial" w:eastAsia="Times New Roman" w:hAnsi="Arial" w:cs="Arial"/>
                <w:szCs w:val="20"/>
              </w:rPr>
            </w:pPr>
          </w:p>
        </w:tc>
        <w:tc>
          <w:tcPr>
            <w:tcW w:w="1891" w:type="dxa"/>
          </w:tcPr>
          <w:p w14:paraId="01415225" w14:textId="77777777" w:rsidR="005D7402" w:rsidRPr="008724F2" w:rsidRDefault="005D7402" w:rsidP="00BC6600">
            <w:pPr>
              <w:rPr>
                <w:rFonts w:ascii="Arial" w:eastAsia="Times New Roman" w:hAnsi="Arial" w:cs="Arial"/>
                <w:szCs w:val="20"/>
              </w:rPr>
            </w:pPr>
          </w:p>
        </w:tc>
        <w:tc>
          <w:tcPr>
            <w:tcW w:w="1950" w:type="dxa"/>
          </w:tcPr>
          <w:p w14:paraId="41F8F4FD" w14:textId="77777777" w:rsidR="005D7402" w:rsidRPr="008724F2" w:rsidRDefault="005D7402" w:rsidP="00BC6600">
            <w:pPr>
              <w:rPr>
                <w:rFonts w:ascii="Arial" w:eastAsia="Times New Roman" w:hAnsi="Arial" w:cs="Arial"/>
                <w:szCs w:val="20"/>
              </w:rPr>
            </w:pPr>
          </w:p>
        </w:tc>
      </w:tr>
      <w:tr w:rsidR="005D7402" w:rsidRPr="00DB1650" w14:paraId="58C2B9B3" w14:textId="77777777" w:rsidTr="00BC6600">
        <w:trPr>
          <w:trHeight w:val="70"/>
        </w:trPr>
        <w:tc>
          <w:tcPr>
            <w:tcW w:w="2851" w:type="dxa"/>
          </w:tcPr>
          <w:p w14:paraId="271D10EF" w14:textId="77777777" w:rsidR="005D7402" w:rsidRPr="008724F2" w:rsidRDefault="005D7402" w:rsidP="00BC6600">
            <w:pPr>
              <w:rPr>
                <w:rFonts w:ascii="Arial" w:eastAsia="Times New Roman" w:hAnsi="Arial" w:cs="Arial"/>
                <w:szCs w:val="20"/>
              </w:rPr>
            </w:pPr>
            <w:r>
              <w:rPr>
                <w:rFonts w:ascii="Arial" w:eastAsia="Times New Roman" w:hAnsi="Arial" w:cs="Arial"/>
                <w:szCs w:val="20"/>
              </w:rPr>
              <w:t>Irrigatiesysteem</w:t>
            </w:r>
          </w:p>
        </w:tc>
        <w:tc>
          <w:tcPr>
            <w:tcW w:w="1239" w:type="dxa"/>
          </w:tcPr>
          <w:p w14:paraId="211F7678" w14:textId="77777777" w:rsidR="005D7402" w:rsidRPr="008724F2" w:rsidRDefault="005D7402" w:rsidP="00BC6600">
            <w:pPr>
              <w:rPr>
                <w:rFonts w:ascii="Arial" w:eastAsia="Times New Roman" w:hAnsi="Arial" w:cs="Arial"/>
                <w:szCs w:val="20"/>
              </w:rPr>
            </w:pPr>
            <w:r>
              <w:rPr>
                <w:rFonts w:ascii="Arial" w:eastAsia="Times New Roman" w:hAnsi="Arial" w:cs="Arial"/>
                <w:szCs w:val="20"/>
              </w:rPr>
              <w:t>Jaarlijks</w:t>
            </w:r>
          </w:p>
        </w:tc>
        <w:tc>
          <w:tcPr>
            <w:tcW w:w="4168" w:type="dxa"/>
          </w:tcPr>
          <w:p w14:paraId="4F10A4AC" w14:textId="77777777" w:rsidR="005D7402" w:rsidRPr="008724F2" w:rsidRDefault="005D7402" w:rsidP="00BC6600">
            <w:pPr>
              <w:rPr>
                <w:rFonts w:ascii="Arial" w:eastAsia="Times New Roman" w:hAnsi="Arial" w:cs="Arial"/>
                <w:szCs w:val="20"/>
              </w:rPr>
            </w:pPr>
            <w:r>
              <w:rPr>
                <w:rFonts w:ascii="Arial" w:eastAsia="Times New Roman" w:hAnsi="Arial" w:cs="Arial"/>
                <w:szCs w:val="20"/>
              </w:rPr>
              <w:t xml:space="preserve">Beoordeling of onderhoud noodzakelijk is. Medewerkers die onderhoud uitvoeren zijn getraind. </w:t>
            </w:r>
          </w:p>
        </w:tc>
        <w:tc>
          <w:tcPr>
            <w:tcW w:w="1895" w:type="dxa"/>
          </w:tcPr>
          <w:p w14:paraId="4C8A3479" w14:textId="77777777" w:rsidR="005D7402" w:rsidRPr="008724F2" w:rsidRDefault="005D7402" w:rsidP="00BC6600">
            <w:pPr>
              <w:rPr>
                <w:rFonts w:ascii="Arial" w:eastAsia="Times New Roman" w:hAnsi="Arial" w:cs="Arial"/>
                <w:szCs w:val="20"/>
              </w:rPr>
            </w:pPr>
          </w:p>
        </w:tc>
        <w:tc>
          <w:tcPr>
            <w:tcW w:w="1891" w:type="dxa"/>
          </w:tcPr>
          <w:p w14:paraId="6D0BE590" w14:textId="77777777" w:rsidR="005D7402" w:rsidRPr="008724F2" w:rsidRDefault="005D7402" w:rsidP="00BC6600">
            <w:pPr>
              <w:rPr>
                <w:rFonts w:ascii="Arial" w:eastAsia="Times New Roman" w:hAnsi="Arial" w:cs="Arial"/>
                <w:szCs w:val="20"/>
              </w:rPr>
            </w:pPr>
          </w:p>
        </w:tc>
        <w:tc>
          <w:tcPr>
            <w:tcW w:w="1950" w:type="dxa"/>
          </w:tcPr>
          <w:p w14:paraId="7C72BCD2" w14:textId="77777777" w:rsidR="005D7402" w:rsidRPr="008724F2" w:rsidRDefault="005D7402" w:rsidP="00BC6600">
            <w:pPr>
              <w:rPr>
                <w:rFonts w:ascii="Arial" w:eastAsia="Times New Roman" w:hAnsi="Arial" w:cs="Arial"/>
                <w:szCs w:val="20"/>
              </w:rPr>
            </w:pPr>
          </w:p>
        </w:tc>
      </w:tr>
      <w:tr w:rsidR="005D7402" w:rsidRPr="00DB1650" w14:paraId="6BD0A8F8" w14:textId="77777777" w:rsidTr="00BC6600">
        <w:trPr>
          <w:trHeight w:val="70"/>
        </w:trPr>
        <w:tc>
          <w:tcPr>
            <w:tcW w:w="2851" w:type="dxa"/>
          </w:tcPr>
          <w:p w14:paraId="415AFA25" w14:textId="77777777" w:rsidR="005D7402" w:rsidRPr="00DB1650" w:rsidRDefault="005D7402" w:rsidP="00BC6600">
            <w:pPr>
              <w:rPr>
                <w:rFonts w:ascii="Arial" w:eastAsia="Times New Roman" w:hAnsi="Arial" w:cs="Arial"/>
                <w:szCs w:val="20"/>
              </w:rPr>
            </w:pPr>
            <w:r w:rsidRPr="00DB1650">
              <w:rPr>
                <w:rFonts w:ascii="Arial" w:eastAsia="Times New Roman" w:hAnsi="Arial" w:cs="Arial"/>
                <w:szCs w:val="20"/>
              </w:rPr>
              <w:t>Silo</w:t>
            </w:r>
          </w:p>
        </w:tc>
        <w:tc>
          <w:tcPr>
            <w:tcW w:w="1239" w:type="dxa"/>
          </w:tcPr>
          <w:p w14:paraId="5A3B296B" w14:textId="77777777" w:rsidR="005D7402" w:rsidRPr="00DB1650" w:rsidRDefault="005D7402" w:rsidP="00BC6600">
            <w:pPr>
              <w:rPr>
                <w:rFonts w:ascii="Arial" w:eastAsia="Times New Roman" w:hAnsi="Arial" w:cs="Arial"/>
                <w:szCs w:val="20"/>
              </w:rPr>
            </w:pPr>
          </w:p>
        </w:tc>
        <w:tc>
          <w:tcPr>
            <w:tcW w:w="4168" w:type="dxa"/>
          </w:tcPr>
          <w:p w14:paraId="2AB0CEC1" w14:textId="77777777" w:rsidR="005D7402" w:rsidRPr="008724F2" w:rsidRDefault="005D7402" w:rsidP="00BC6600">
            <w:pPr>
              <w:rPr>
                <w:rFonts w:ascii="Arial" w:eastAsia="Times New Roman" w:hAnsi="Arial" w:cs="Arial"/>
                <w:szCs w:val="20"/>
              </w:rPr>
            </w:pPr>
          </w:p>
        </w:tc>
        <w:tc>
          <w:tcPr>
            <w:tcW w:w="1895" w:type="dxa"/>
          </w:tcPr>
          <w:p w14:paraId="5BF896A2" w14:textId="77777777" w:rsidR="005D7402" w:rsidRPr="008724F2" w:rsidRDefault="005D7402" w:rsidP="00BC6600">
            <w:pPr>
              <w:rPr>
                <w:rFonts w:ascii="Arial" w:eastAsia="Times New Roman" w:hAnsi="Arial" w:cs="Arial"/>
                <w:szCs w:val="20"/>
              </w:rPr>
            </w:pPr>
          </w:p>
        </w:tc>
        <w:tc>
          <w:tcPr>
            <w:tcW w:w="1891" w:type="dxa"/>
          </w:tcPr>
          <w:p w14:paraId="6AB79A7E" w14:textId="77777777" w:rsidR="005D7402" w:rsidRPr="008724F2" w:rsidRDefault="005D7402" w:rsidP="00BC6600">
            <w:pPr>
              <w:rPr>
                <w:rFonts w:ascii="Arial" w:eastAsia="Times New Roman" w:hAnsi="Arial" w:cs="Arial"/>
                <w:szCs w:val="20"/>
              </w:rPr>
            </w:pPr>
          </w:p>
        </w:tc>
        <w:tc>
          <w:tcPr>
            <w:tcW w:w="1950" w:type="dxa"/>
          </w:tcPr>
          <w:p w14:paraId="20AEC538" w14:textId="77777777" w:rsidR="005D7402" w:rsidRPr="008724F2" w:rsidRDefault="005D7402" w:rsidP="00BC6600">
            <w:pPr>
              <w:rPr>
                <w:rFonts w:ascii="Arial" w:eastAsia="Times New Roman" w:hAnsi="Arial" w:cs="Arial"/>
                <w:szCs w:val="20"/>
              </w:rPr>
            </w:pPr>
          </w:p>
        </w:tc>
      </w:tr>
      <w:tr w:rsidR="005D7402" w:rsidRPr="00DB1650" w14:paraId="2C2538C7" w14:textId="77777777" w:rsidTr="00BC6600">
        <w:trPr>
          <w:trHeight w:val="70"/>
        </w:trPr>
        <w:tc>
          <w:tcPr>
            <w:tcW w:w="2851" w:type="dxa"/>
          </w:tcPr>
          <w:p w14:paraId="3EEF11B4" w14:textId="77777777" w:rsidR="005D7402" w:rsidRPr="003F7980" w:rsidRDefault="005D7402" w:rsidP="00BC6600">
            <w:pPr>
              <w:rPr>
                <w:rFonts w:ascii="Arial" w:eastAsia="Times New Roman" w:hAnsi="Arial" w:cs="Arial"/>
                <w:szCs w:val="20"/>
              </w:rPr>
            </w:pPr>
            <w:r w:rsidRPr="003F7980">
              <w:rPr>
                <w:rFonts w:ascii="Arial" w:eastAsia="Times New Roman" w:hAnsi="Arial" w:cs="Arial"/>
                <w:szCs w:val="20"/>
              </w:rPr>
              <w:t xml:space="preserve">Oogst materialen zoals scharen, messen </w:t>
            </w:r>
          </w:p>
        </w:tc>
        <w:tc>
          <w:tcPr>
            <w:tcW w:w="1239" w:type="dxa"/>
          </w:tcPr>
          <w:p w14:paraId="7486F789" w14:textId="77777777" w:rsidR="005D7402" w:rsidRPr="003F7980" w:rsidRDefault="005D7402" w:rsidP="00BC6600">
            <w:pPr>
              <w:rPr>
                <w:rFonts w:ascii="Arial" w:eastAsia="Times New Roman" w:hAnsi="Arial" w:cs="Arial"/>
                <w:szCs w:val="20"/>
              </w:rPr>
            </w:pPr>
          </w:p>
        </w:tc>
        <w:tc>
          <w:tcPr>
            <w:tcW w:w="4168" w:type="dxa"/>
          </w:tcPr>
          <w:p w14:paraId="78D3381B" w14:textId="77777777" w:rsidR="005D7402" w:rsidRPr="008724F2" w:rsidRDefault="005D7402" w:rsidP="00BC6600">
            <w:pPr>
              <w:rPr>
                <w:rFonts w:ascii="Arial" w:eastAsia="Times New Roman" w:hAnsi="Arial" w:cs="Arial"/>
                <w:szCs w:val="20"/>
              </w:rPr>
            </w:pPr>
            <w:r w:rsidRPr="008724F2">
              <w:rPr>
                <w:rFonts w:ascii="Arial" w:eastAsia="Times New Roman" w:hAnsi="Arial" w:cs="Arial"/>
                <w:szCs w:val="20"/>
              </w:rPr>
              <w:t xml:space="preserve">Schoonmaken   </w:t>
            </w:r>
          </w:p>
        </w:tc>
        <w:tc>
          <w:tcPr>
            <w:tcW w:w="1895" w:type="dxa"/>
          </w:tcPr>
          <w:p w14:paraId="5A1C4F08" w14:textId="77777777" w:rsidR="005D7402" w:rsidRPr="008724F2" w:rsidRDefault="005D7402" w:rsidP="00BC6600">
            <w:pPr>
              <w:rPr>
                <w:rFonts w:ascii="Arial" w:eastAsia="Times New Roman" w:hAnsi="Arial" w:cs="Arial"/>
                <w:szCs w:val="20"/>
              </w:rPr>
            </w:pPr>
          </w:p>
        </w:tc>
        <w:tc>
          <w:tcPr>
            <w:tcW w:w="1891" w:type="dxa"/>
          </w:tcPr>
          <w:p w14:paraId="0B10BD0D" w14:textId="77777777" w:rsidR="005D7402" w:rsidRPr="008724F2" w:rsidRDefault="005D7402" w:rsidP="00BC6600">
            <w:pPr>
              <w:rPr>
                <w:rFonts w:ascii="Arial" w:eastAsia="Times New Roman" w:hAnsi="Arial" w:cs="Arial"/>
                <w:szCs w:val="20"/>
              </w:rPr>
            </w:pPr>
          </w:p>
        </w:tc>
        <w:tc>
          <w:tcPr>
            <w:tcW w:w="1950" w:type="dxa"/>
          </w:tcPr>
          <w:p w14:paraId="1C3158B8" w14:textId="77777777" w:rsidR="005D7402" w:rsidRPr="008724F2" w:rsidRDefault="005D7402" w:rsidP="00BC6600">
            <w:pPr>
              <w:rPr>
                <w:rFonts w:ascii="Arial" w:eastAsia="Times New Roman" w:hAnsi="Arial" w:cs="Arial"/>
                <w:szCs w:val="20"/>
              </w:rPr>
            </w:pPr>
          </w:p>
        </w:tc>
      </w:tr>
      <w:tr w:rsidR="005D7402" w:rsidRPr="00DB1650" w14:paraId="0FB19BD3" w14:textId="77777777" w:rsidTr="00BC6600">
        <w:trPr>
          <w:trHeight w:val="70"/>
        </w:trPr>
        <w:tc>
          <w:tcPr>
            <w:tcW w:w="2851" w:type="dxa"/>
          </w:tcPr>
          <w:p w14:paraId="2AFFEB08" w14:textId="77777777" w:rsidR="005D7402" w:rsidRPr="003F7980" w:rsidRDefault="005D7402" w:rsidP="00BC6600">
            <w:pPr>
              <w:rPr>
                <w:rFonts w:ascii="Arial" w:eastAsia="Times New Roman" w:hAnsi="Arial" w:cs="Arial"/>
                <w:szCs w:val="20"/>
              </w:rPr>
            </w:pPr>
            <w:r w:rsidRPr="003F7980">
              <w:rPr>
                <w:rFonts w:ascii="Arial" w:eastAsia="Times New Roman" w:hAnsi="Arial" w:cs="Arial"/>
                <w:szCs w:val="20"/>
              </w:rPr>
              <w:t>Brandblusser</w:t>
            </w:r>
          </w:p>
        </w:tc>
        <w:tc>
          <w:tcPr>
            <w:tcW w:w="1239" w:type="dxa"/>
          </w:tcPr>
          <w:p w14:paraId="36E86959" w14:textId="77777777" w:rsidR="005D7402" w:rsidRPr="003F7980" w:rsidRDefault="005D7402" w:rsidP="00BC6600">
            <w:pPr>
              <w:rPr>
                <w:rFonts w:ascii="Arial" w:eastAsia="Times New Roman" w:hAnsi="Arial" w:cs="Arial"/>
                <w:szCs w:val="20"/>
              </w:rPr>
            </w:pPr>
            <w:r w:rsidRPr="003F7980">
              <w:rPr>
                <w:rFonts w:ascii="Arial" w:eastAsia="Times New Roman" w:hAnsi="Arial" w:cs="Arial"/>
                <w:szCs w:val="20"/>
              </w:rPr>
              <w:t>Jaarlijks</w:t>
            </w:r>
          </w:p>
        </w:tc>
        <w:tc>
          <w:tcPr>
            <w:tcW w:w="4168" w:type="dxa"/>
          </w:tcPr>
          <w:p w14:paraId="0D1E5433" w14:textId="77777777" w:rsidR="005D7402" w:rsidRPr="008724F2" w:rsidRDefault="005D7402" w:rsidP="00BC6600">
            <w:pPr>
              <w:rPr>
                <w:rFonts w:ascii="Arial" w:eastAsia="Times New Roman" w:hAnsi="Arial" w:cs="Arial"/>
                <w:szCs w:val="20"/>
              </w:rPr>
            </w:pPr>
            <w:r w:rsidRPr="008724F2">
              <w:rPr>
                <w:rFonts w:ascii="Arial" w:eastAsia="Times New Roman" w:hAnsi="Arial" w:cs="Arial"/>
                <w:szCs w:val="20"/>
              </w:rPr>
              <w:t>keuring</w:t>
            </w:r>
          </w:p>
        </w:tc>
        <w:tc>
          <w:tcPr>
            <w:tcW w:w="1895" w:type="dxa"/>
          </w:tcPr>
          <w:p w14:paraId="5F90EC56" w14:textId="77777777" w:rsidR="005D7402" w:rsidRPr="008724F2" w:rsidRDefault="005D7402" w:rsidP="00BC6600">
            <w:pPr>
              <w:rPr>
                <w:rFonts w:ascii="Arial" w:eastAsia="Times New Roman" w:hAnsi="Arial" w:cs="Arial"/>
                <w:szCs w:val="20"/>
              </w:rPr>
            </w:pPr>
          </w:p>
        </w:tc>
        <w:tc>
          <w:tcPr>
            <w:tcW w:w="1891" w:type="dxa"/>
          </w:tcPr>
          <w:p w14:paraId="55C787D7" w14:textId="77777777" w:rsidR="005D7402" w:rsidRPr="008724F2" w:rsidRDefault="005D7402" w:rsidP="00BC6600">
            <w:pPr>
              <w:rPr>
                <w:rFonts w:ascii="Arial" w:eastAsia="Times New Roman" w:hAnsi="Arial" w:cs="Arial"/>
                <w:szCs w:val="20"/>
              </w:rPr>
            </w:pPr>
          </w:p>
        </w:tc>
        <w:tc>
          <w:tcPr>
            <w:tcW w:w="1950" w:type="dxa"/>
          </w:tcPr>
          <w:p w14:paraId="62B332D2" w14:textId="77777777" w:rsidR="005D7402" w:rsidRPr="008724F2" w:rsidRDefault="005D7402" w:rsidP="00BC6600">
            <w:pPr>
              <w:rPr>
                <w:rFonts w:ascii="Arial" w:eastAsia="Times New Roman" w:hAnsi="Arial" w:cs="Arial"/>
                <w:szCs w:val="20"/>
              </w:rPr>
            </w:pPr>
          </w:p>
        </w:tc>
      </w:tr>
      <w:tr w:rsidR="005D7402" w:rsidRPr="00DB1650" w14:paraId="49372575" w14:textId="77777777" w:rsidTr="00BC6600">
        <w:trPr>
          <w:trHeight w:val="70"/>
        </w:trPr>
        <w:tc>
          <w:tcPr>
            <w:tcW w:w="2851" w:type="dxa"/>
          </w:tcPr>
          <w:p w14:paraId="2BB3B8F5" w14:textId="77777777" w:rsidR="005D7402" w:rsidRPr="003F7980" w:rsidRDefault="005D7402" w:rsidP="00BC6600">
            <w:pPr>
              <w:rPr>
                <w:rFonts w:ascii="Arial" w:eastAsia="Times New Roman" w:hAnsi="Arial" w:cs="Arial"/>
                <w:szCs w:val="20"/>
              </w:rPr>
            </w:pPr>
            <w:r w:rsidRPr="003F7980">
              <w:rPr>
                <w:rFonts w:ascii="Arial" w:eastAsia="Times New Roman" w:hAnsi="Arial" w:cs="Arial"/>
                <w:szCs w:val="20"/>
              </w:rPr>
              <w:t>EHBO</w:t>
            </w:r>
          </w:p>
        </w:tc>
        <w:tc>
          <w:tcPr>
            <w:tcW w:w="1239" w:type="dxa"/>
          </w:tcPr>
          <w:p w14:paraId="28CB5789" w14:textId="77777777" w:rsidR="005D7402" w:rsidRPr="003F7980" w:rsidRDefault="005D7402" w:rsidP="00BC6600">
            <w:pPr>
              <w:rPr>
                <w:rFonts w:ascii="Arial" w:eastAsia="Times New Roman" w:hAnsi="Arial" w:cs="Arial"/>
                <w:szCs w:val="20"/>
              </w:rPr>
            </w:pPr>
            <w:r w:rsidRPr="003F7980">
              <w:rPr>
                <w:rFonts w:ascii="Arial" w:eastAsia="Times New Roman" w:hAnsi="Arial" w:cs="Arial"/>
                <w:szCs w:val="20"/>
              </w:rPr>
              <w:t>Jaarlijks</w:t>
            </w:r>
          </w:p>
        </w:tc>
        <w:tc>
          <w:tcPr>
            <w:tcW w:w="4168" w:type="dxa"/>
          </w:tcPr>
          <w:p w14:paraId="1BE9F604" w14:textId="77777777" w:rsidR="005D7402" w:rsidRPr="008724F2" w:rsidRDefault="005D7402" w:rsidP="00BC6600">
            <w:pPr>
              <w:rPr>
                <w:rFonts w:ascii="Arial" w:eastAsia="Times New Roman" w:hAnsi="Arial" w:cs="Arial"/>
                <w:szCs w:val="20"/>
              </w:rPr>
            </w:pPr>
            <w:r w:rsidRPr="008724F2">
              <w:rPr>
                <w:rFonts w:ascii="Arial" w:eastAsia="Times New Roman" w:hAnsi="Arial" w:cs="Arial"/>
                <w:szCs w:val="20"/>
              </w:rPr>
              <w:t>Controle inhoud en houdbaarheidsdatum</w:t>
            </w:r>
          </w:p>
        </w:tc>
        <w:tc>
          <w:tcPr>
            <w:tcW w:w="1895" w:type="dxa"/>
          </w:tcPr>
          <w:p w14:paraId="798FC9B9" w14:textId="77777777" w:rsidR="005D7402" w:rsidRPr="008724F2" w:rsidRDefault="005D7402" w:rsidP="00BC6600">
            <w:pPr>
              <w:rPr>
                <w:rFonts w:ascii="Arial" w:eastAsia="Times New Roman" w:hAnsi="Arial" w:cs="Arial"/>
                <w:szCs w:val="20"/>
              </w:rPr>
            </w:pPr>
          </w:p>
        </w:tc>
        <w:tc>
          <w:tcPr>
            <w:tcW w:w="1891" w:type="dxa"/>
          </w:tcPr>
          <w:p w14:paraId="1C3AA8FB" w14:textId="77777777" w:rsidR="005D7402" w:rsidRPr="008724F2" w:rsidRDefault="005D7402" w:rsidP="00BC6600">
            <w:pPr>
              <w:rPr>
                <w:rFonts w:ascii="Arial" w:eastAsia="Times New Roman" w:hAnsi="Arial" w:cs="Arial"/>
                <w:szCs w:val="20"/>
              </w:rPr>
            </w:pPr>
          </w:p>
        </w:tc>
        <w:tc>
          <w:tcPr>
            <w:tcW w:w="1950" w:type="dxa"/>
          </w:tcPr>
          <w:p w14:paraId="117178E2" w14:textId="77777777" w:rsidR="005D7402" w:rsidRPr="008724F2" w:rsidRDefault="005D7402" w:rsidP="00BC6600">
            <w:pPr>
              <w:rPr>
                <w:rFonts w:ascii="Arial" w:eastAsia="Times New Roman" w:hAnsi="Arial" w:cs="Arial"/>
                <w:szCs w:val="20"/>
              </w:rPr>
            </w:pPr>
          </w:p>
        </w:tc>
      </w:tr>
    </w:tbl>
    <w:p w14:paraId="00209083" w14:textId="77777777" w:rsidR="00BD1C20" w:rsidRDefault="00BD1C20" w:rsidP="00C90B6E"/>
    <w:sectPr w:rsidR="00BD1C20" w:rsidSect="00C90B6E">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93A1C" w14:textId="77777777" w:rsidR="002E1F9A" w:rsidRDefault="002E1F9A" w:rsidP="00DB032E">
      <w:r>
        <w:separator/>
      </w:r>
    </w:p>
  </w:endnote>
  <w:endnote w:type="continuationSeparator" w:id="0">
    <w:p w14:paraId="4A38B074" w14:textId="77777777" w:rsidR="002E1F9A" w:rsidRDefault="002E1F9A" w:rsidP="00DB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FB1F6" w14:textId="77777777" w:rsidR="002E1F9A" w:rsidRDefault="002E1F9A" w:rsidP="00DB032E">
      <w:r>
        <w:separator/>
      </w:r>
    </w:p>
  </w:footnote>
  <w:footnote w:type="continuationSeparator" w:id="0">
    <w:p w14:paraId="357B87A0" w14:textId="77777777" w:rsidR="002E1F9A" w:rsidRDefault="002E1F9A" w:rsidP="00DB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731F" w14:textId="30BBE413" w:rsidR="00DB032E" w:rsidRDefault="00DB032E">
    <w:pPr>
      <w:pStyle w:val="Koptekst"/>
    </w:pPr>
  </w:p>
  <w:p w14:paraId="7807BC47" w14:textId="77777777" w:rsidR="00DB032E" w:rsidRDefault="00DB03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37C7B"/>
    <w:multiLevelType w:val="multilevel"/>
    <w:tmpl w:val="9F9E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F3340"/>
    <w:multiLevelType w:val="hybridMultilevel"/>
    <w:tmpl w:val="B42A30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F0078E"/>
    <w:multiLevelType w:val="multilevel"/>
    <w:tmpl w:val="0296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7436003">
    <w:abstractNumId w:val="1"/>
  </w:num>
  <w:num w:numId="2" w16cid:durableId="306130731">
    <w:abstractNumId w:val="0"/>
  </w:num>
  <w:num w:numId="3" w16cid:durableId="2084333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E35"/>
    <w:rsid w:val="00007A4F"/>
    <w:rsid w:val="00077B2E"/>
    <w:rsid w:val="00111851"/>
    <w:rsid w:val="0016123A"/>
    <w:rsid w:val="00185D35"/>
    <w:rsid w:val="001D610B"/>
    <w:rsid w:val="002340E2"/>
    <w:rsid w:val="00261236"/>
    <w:rsid w:val="002865C5"/>
    <w:rsid w:val="002E1F9A"/>
    <w:rsid w:val="002F2140"/>
    <w:rsid w:val="002F6873"/>
    <w:rsid w:val="00382C8F"/>
    <w:rsid w:val="003F7980"/>
    <w:rsid w:val="00401DFF"/>
    <w:rsid w:val="004C75FE"/>
    <w:rsid w:val="00545D36"/>
    <w:rsid w:val="00560224"/>
    <w:rsid w:val="005716D5"/>
    <w:rsid w:val="00585E35"/>
    <w:rsid w:val="005D7402"/>
    <w:rsid w:val="005F450D"/>
    <w:rsid w:val="006D178A"/>
    <w:rsid w:val="0074090B"/>
    <w:rsid w:val="00761BB2"/>
    <w:rsid w:val="00841831"/>
    <w:rsid w:val="00865092"/>
    <w:rsid w:val="00893C03"/>
    <w:rsid w:val="00895FA7"/>
    <w:rsid w:val="008D6280"/>
    <w:rsid w:val="009D3CCD"/>
    <w:rsid w:val="00A33F16"/>
    <w:rsid w:val="00A85ECF"/>
    <w:rsid w:val="00A955BA"/>
    <w:rsid w:val="00B83EAA"/>
    <w:rsid w:val="00B9770A"/>
    <w:rsid w:val="00BD1C20"/>
    <w:rsid w:val="00C2275B"/>
    <w:rsid w:val="00C86DE1"/>
    <w:rsid w:val="00C90B6E"/>
    <w:rsid w:val="00D4055F"/>
    <w:rsid w:val="00D40BAC"/>
    <w:rsid w:val="00D626F0"/>
    <w:rsid w:val="00D80EA3"/>
    <w:rsid w:val="00D90F35"/>
    <w:rsid w:val="00DB032E"/>
    <w:rsid w:val="00DB1650"/>
    <w:rsid w:val="00E63985"/>
    <w:rsid w:val="00E85054"/>
    <w:rsid w:val="00F951AD"/>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C9227"/>
  <w15:chartTrackingRefBased/>
  <w15:docId w15:val="{5329CAC3-A540-4075-B234-31996377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5E35"/>
    <w:pPr>
      <w:spacing w:after="0" w:line="240" w:lineRule="auto"/>
    </w:pPr>
    <w:rPr>
      <w:rFonts w:eastAsia="SimSun" w:cs="Times New Roman"/>
      <w:sz w:val="20"/>
      <w:szCs w:val="24"/>
      <w:lang w:eastAsia="nl-NL"/>
    </w:rPr>
  </w:style>
  <w:style w:type="paragraph" w:styleId="Kop4">
    <w:name w:val="heading 4"/>
    <w:basedOn w:val="Standaard"/>
    <w:next w:val="Standaard"/>
    <w:link w:val="Kop4Char"/>
    <w:qFormat/>
    <w:rsid w:val="00585E35"/>
    <w:pPr>
      <w:keepNext/>
      <w:outlineLvl w:val="3"/>
    </w:pPr>
    <w:rPr>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rsid w:val="00585E35"/>
    <w:rPr>
      <w:rFonts w:eastAsia="SimSun" w:cs="Times New Roman"/>
      <w:b/>
      <w:bCs/>
      <w:sz w:val="24"/>
      <w:szCs w:val="28"/>
      <w:lang w:eastAsia="nl-NL"/>
    </w:rPr>
  </w:style>
  <w:style w:type="table" w:styleId="Tabelraster">
    <w:name w:val="Table Grid"/>
    <w:basedOn w:val="Standaardtabel"/>
    <w:rsid w:val="006D178A"/>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B032E"/>
    <w:pPr>
      <w:tabs>
        <w:tab w:val="center" w:pos="4536"/>
        <w:tab w:val="right" w:pos="9072"/>
      </w:tabs>
    </w:pPr>
  </w:style>
  <w:style w:type="character" w:customStyle="1" w:styleId="KoptekstChar">
    <w:name w:val="Koptekst Char"/>
    <w:basedOn w:val="Standaardalinea-lettertype"/>
    <w:link w:val="Koptekst"/>
    <w:uiPriority w:val="99"/>
    <w:rsid w:val="00DB032E"/>
    <w:rPr>
      <w:rFonts w:eastAsia="SimSun" w:cs="Times New Roman"/>
      <w:sz w:val="20"/>
      <w:szCs w:val="24"/>
      <w:lang w:eastAsia="nl-NL"/>
    </w:rPr>
  </w:style>
  <w:style w:type="paragraph" w:styleId="Voettekst">
    <w:name w:val="footer"/>
    <w:basedOn w:val="Standaard"/>
    <w:link w:val="VoettekstChar"/>
    <w:uiPriority w:val="99"/>
    <w:unhideWhenUsed/>
    <w:rsid w:val="00DB032E"/>
    <w:pPr>
      <w:tabs>
        <w:tab w:val="center" w:pos="4536"/>
        <w:tab w:val="right" w:pos="9072"/>
      </w:tabs>
    </w:pPr>
  </w:style>
  <w:style w:type="character" w:customStyle="1" w:styleId="VoettekstChar">
    <w:name w:val="Voettekst Char"/>
    <w:basedOn w:val="Standaardalinea-lettertype"/>
    <w:link w:val="Voettekst"/>
    <w:uiPriority w:val="99"/>
    <w:rsid w:val="00DB032E"/>
    <w:rPr>
      <w:rFonts w:eastAsia="SimSun" w:cs="Times New Roman"/>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A6B1C2F0465941BC3F1342D03C9A3A" ma:contentTypeVersion="14" ma:contentTypeDescription="Een nieuw document maken." ma:contentTypeScope="" ma:versionID="2f9736486b124b3d5960d383ca4cfe30">
  <xsd:schema xmlns:xsd="http://www.w3.org/2001/XMLSchema" xmlns:xs="http://www.w3.org/2001/XMLSchema" xmlns:p="http://schemas.microsoft.com/office/2006/metadata/properties" xmlns:ns2="4aa65991-56eb-46e8-94f8-ce09c529afb5" xmlns:ns3="c06ad2e9-e76d-40bd-a691-620081d2fc33" targetNamespace="http://schemas.microsoft.com/office/2006/metadata/properties" ma:root="true" ma:fieldsID="d5de6f275713f4ed6471d22b45a96862" ns2:_="" ns3:_="">
    <xsd:import namespace="4aa65991-56eb-46e8-94f8-ce09c529afb5"/>
    <xsd:import namespace="c06ad2e9-e76d-40bd-a691-620081d2fc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65991-56eb-46e8-94f8-ce09c529a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7c632a9b-1e71-49d0-94c4-e36fdb4cf0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6ad2e9-e76d-40bd-a691-620081d2fc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2550aa4e-330e-442e-a09b-834aee1159eb}" ma:internalName="TaxCatchAll" ma:showField="CatchAllData" ma:web="c06ad2e9-e76d-40bd-a691-620081d2f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6ad2e9-e76d-40bd-a691-620081d2fc33" xsi:nil="true"/>
    <lcf76f155ced4ddcb4097134ff3c332f xmlns="4aa65991-56eb-46e8-94f8-ce09c529af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2355BD-7129-43C9-9B76-D35AFB040069}">
  <ds:schemaRefs>
    <ds:schemaRef ds:uri="http://schemas.microsoft.com/sharepoint/v3/contenttype/forms"/>
  </ds:schemaRefs>
</ds:datastoreItem>
</file>

<file path=customXml/itemProps2.xml><?xml version="1.0" encoding="utf-8"?>
<ds:datastoreItem xmlns:ds="http://schemas.openxmlformats.org/officeDocument/2006/customXml" ds:itemID="{EE2EB4F2-4FD7-4704-B733-CEBAECF7B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65991-56eb-46e8-94f8-ce09c529afb5"/>
    <ds:schemaRef ds:uri="c06ad2e9-e76d-40bd-a691-620081d2f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42C95-E0B7-4F8B-8470-1133A0B01718}">
  <ds:schemaRefs>
    <ds:schemaRef ds:uri="http://schemas.microsoft.com/office/2006/metadata/properties"/>
    <ds:schemaRef ds:uri="http://schemas.microsoft.com/office/infopath/2007/PartnerControls"/>
    <ds:schemaRef ds:uri="c06ad2e9-e76d-40bd-a691-620081d2fc33"/>
    <ds:schemaRef ds:uri="4aa65991-56eb-46e8-94f8-ce09c529af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Fenny de Blois</dc:creator>
  <cp:keywords/>
  <dc:description/>
  <cp:lastModifiedBy>Jong, Esther de</cp:lastModifiedBy>
  <cp:revision>3</cp:revision>
  <cp:lastPrinted>2025-04-15T06:33:00Z</cp:lastPrinted>
  <dcterms:created xsi:type="dcterms:W3CDTF">2025-04-15T05:55:00Z</dcterms:created>
  <dcterms:modified xsi:type="dcterms:W3CDTF">2025-04-15T06:33:00Z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0x010100AEA6B1C2F0465941BC3F1342D03C9A3A</vt:lpwstr>
  </property>
  <property fmtid="{D5CDD505-2E9C-101B-9397-08002B2CF9AE}" pid="3" name="MediaServiceImageTags">
    <vt:lpwstr/>
  </property>
</Properties>
</file>